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82449" w14:textId="77777777" w:rsidR="003B777B" w:rsidRDefault="003B777B" w:rsidP="000D708F">
      <w:pPr>
        <w:rPr>
          <w:rFonts w:ascii="Arial" w:hAnsi="Arial" w:cs="Arial"/>
          <w:b/>
          <w:sz w:val="20"/>
          <w:szCs w:val="20"/>
          <w:u w:val="single"/>
        </w:rPr>
      </w:pPr>
    </w:p>
    <w:p w14:paraId="055488DA" w14:textId="77777777" w:rsidR="003B777B" w:rsidRPr="003B777B" w:rsidRDefault="003B777B" w:rsidP="000D708F">
      <w:pPr>
        <w:rPr>
          <w:rFonts w:ascii="Arial" w:hAnsi="Arial" w:cs="Arial"/>
          <w:bCs/>
          <w:sz w:val="20"/>
          <w:szCs w:val="20"/>
        </w:rPr>
      </w:pPr>
      <w:r w:rsidRPr="003B777B">
        <w:rPr>
          <w:rFonts w:ascii="Arial" w:hAnsi="Arial" w:cs="Arial"/>
          <w:bCs/>
          <w:noProof/>
          <w:sz w:val="20"/>
          <w:szCs w:val="20"/>
        </w:rPr>
        <w:drawing>
          <wp:inline distT="0" distB="0" distL="0" distR="0" wp14:anchorId="73C70E0D" wp14:editId="1C2B2EE5">
            <wp:extent cx="1933575" cy="110375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5021" cy="1110284"/>
                    </a:xfrm>
                    <a:prstGeom prst="rect">
                      <a:avLst/>
                    </a:prstGeom>
                  </pic:spPr>
                </pic:pic>
              </a:graphicData>
            </a:graphic>
          </wp:inline>
        </w:drawing>
      </w:r>
    </w:p>
    <w:p w14:paraId="46D540B9" w14:textId="77777777" w:rsidR="003B777B" w:rsidRDefault="003B777B" w:rsidP="000D708F">
      <w:pPr>
        <w:rPr>
          <w:rFonts w:ascii="Arial" w:hAnsi="Arial" w:cs="Arial"/>
          <w:b/>
          <w:sz w:val="20"/>
          <w:szCs w:val="20"/>
          <w:u w:val="single"/>
        </w:rPr>
      </w:pPr>
    </w:p>
    <w:p w14:paraId="59DB49D1" w14:textId="1712C9D2" w:rsidR="003B777B" w:rsidRPr="00A35A84" w:rsidRDefault="003B777B" w:rsidP="000D708F">
      <w:pPr>
        <w:rPr>
          <w:rFonts w:ascii="Arial" w:hAnsi="Arial" w:cs="Arial"/>
          <w:sz w:val="20"/>
          <w:szCs w:val="20"/>
        </w:rPr>
      </w:pPr>
      <w:r w:rsidRPr="00A35A84">
        <w:rPr>
          <w:rFonts w:ascii="Arial" w:hAnsi="Arial" w:cs="Arial"/>
          <w:b/>
          <w:sz w:val="20"/>
          <w:szCs w:val="20"/>
          <w:u w:val="single"/>
        </w:rPr>
        <w:t>POSITION:</w:t>
      </w:r>
      <w:r w:rsidRPr="00A35A84">
        <w:rPr>
          <w:rFonts w:ascii="Arial" w:hAnsi="Arial" w:cs="Arial"/>
          <w:sz w:val="20"/>
          <w:szCs w:val="20"/>
        </w:rPr>
        <w:tab/>
      </w:r>
      <w:r w:rsidRPr="00A35A84">
        <w:rPr>
          <w:rFonts w:ascii="Arial" w:hAnsi="Arial" w:cs="Arial"/>
          <w:sz w:val="20"/>
          <w:szCs w:val="20"/>
        </w:rPr>
        <w:tab/>
      </w:r>
      <w:r w:rsidRPr="00A35A84">
        <w:rPr>
          <w:rFonts w:ascii="Arial" w:hAnsi="Arial" w:cs="Arial"/>
          <w:sz w:val="20"/>
          <w:szCs w:val="20"/>
        </w:rPr>
        <w:tab/>
        <w:t>Bookkeeper</w:t>
      </w:r>
    </w:p>
    <w:p w14:paraId="4CABC61E" w14:textId="77777777" w:rsidR="003B777B" w:rsidRPr="00A35A84" w:rsidRDefault="003B777B" w:rsidP="000D708F">
      <w:pPr>
        <w:rPr>
          <w:rFonts w:ascii="Arial" w:hAnsi="Arial" w:cs="Arial"/>
          <w:sz w:val="20"/>
          <w:szCs w:val="20"/>
        </w:rPr>
      </w:pPr>
      <w:r w:rsidRPr="00A35A84">
        <w:rPr>
          <w:rFonts w:ascii="Arial" w:hAnsi="Arial" w:cs="Arial"/>
          <w:b/>
          <w:sz w:val="20"/>
          <w:szCs w:val="20"/>
          <w:u w:val="single"/>
        </w:rPr>
        <w:t>REPORTS TO:</w:t>
      </w:r>
      <w:r w:rsidRPr="00A35A84">
        <w:rPr>
          <w:rFonts w:ascii="Arial" w:hAnsi="Arial" w:cs="Arial"/>
          <w:sz w:val="20"/>
          <w:szCs w:val="20"/>
        </w:rPr>
        <w:tab/>
      </w:r>
      <w:r w:rsidRPr="00A35A84">
        <w:rPr>
          <w:rFonts w:ascii="Arial" w:hAnsi="Arial" w:cs="Arial"/>
          <w:sz w:val="20"/>
          <w:szCs w:val="20"/>
        </w:rPr>
        <w:tab/>
      </w:r>
      <w:r w:rsidRPr="00A35A84">
        <w:rPr>
          <w:rFonts w:ascii="Arial" w:hAnsi="Arial" w:cs="Arial"/>
          <w:sz w:val="20"/>
          <w:szCs w:val="20"/>
        </w:rPr>
        <w:tab/>
        <w:t>Coordinator</w:t>
      </w:r>
    </w:p>
    <w:p w14:paraId="1A1556EF" w14:textId="77777777" w:rsidR="003B777B" w:rsidRDefault="003B777B" w:rsidP="000D708F">
      <w:pPr>
        <w:rPr>
          <w:rFonts w:ascii="Arial" w:hAnsi="Arial" w:cs="Arial"/>
          <w:color w:val="FF0000"/>
          <w:sz w:val="20"/>
          <w:szCs w:val="20"/>
        </w:rPr>
      </w:pPr>
      <w:r w:rsidRPr="00A35A84">
        <w:rPr>
          <w:rFonts w:ascii="Arial" w:hAnsi="Arial" w:cs="Arial"/>
          <w:b/>
          <w:sz w:val="20"/>
          <w:szCs w:val="20"/>
          <w:u w:val="single"/>
        </w:rPr>
        <w:t>HOURS:</w:t>
      </w:r>
      <w:r w:rsidRPr="00A35A84">
        <w:rPr>
          <w:rFonts w:ascii="Arial" w:hAnsi="Arial" w:cs="Arial"/>
          <w:sz w:val="20"/>
          <w:szCs w:val="20"/>
        </w:rPr>
        <w:tab/>
      </w:r>
      <w:r w:rsidRPr="00A35A84">
        <w:rPr>
          <w:rFonts w:ascii="Arial" w:hAnsi="Arial" w:cs="Arial"/>
          <w:sz w:val="20"/>
          <w:szCs w:val="20"/>
        </w:rPr>
        <w:tab/>
      </w:r>
      <w:r w:rsidRPr="00A35A84">
        <w:rPr>
          <w:rFonts w:ascii="Arial" w:hAnsi="Arial" w:cs="Arial"/>
          <w:sz w:val="20"/>
          <w:szCs w:val="20"/>
        </w:rPr>
        <w:tab/>
        <w:t>Permanent part time – 8</w:t>
      </w:r>
      <w:r>
        <w:rPr>
          <w:rFonts w:ascii="Arial" w:hAnsi="Arial" w:cs="Arial"/>
          <w:sz w:val="20"/>
          <w:szCs w:val="20"/>
        </w:rPr>
        <w:t>-10</w:t>
      </w:r>
      <w:r w:rsidRPr="00A35A84">
        <w:rPr>
          <w:rFonts w:ascii="Arial" w:hAnsi="Arial" w:cs="Arial"/>
          <w:sz w:val="20"/>
          <w:szCs w:val="20"/>
        </w:rPr>
        <w:t xml:space="preserve"> hours per week </w:t>
      </w:r>
    </w:p>
    <w:p w14:paraId="44C2ED9A" w14:textId="05188E3C" w:rsidR="003B777B" w:rsidRPr="00A35A84" w:rsidRDefault="003B777B" w:rsidP="000D708F">
      <w:pPr>
        <w:rPr>
          <w:rFonts w:ascii="Arial" w:hAnsi="Arial" w:cs="Arial"/>
          <w:sz w:val="20"/>
          <w:szCs w:val="20"/>
        </w:rPr>
      </w:pPr>
      <w:r w:rsidRPr="00A35A84">
        <w:rPr>
          <w:rFonts w:ascii="Arial" w:hAnsi="Arial" w:cs="Arial"/>
          <w:b/>
          <w:sz w:val="20"/>
          <w:szCs w:val="20"/>
          <w:u w:val="single"/>
        </w:rPr>
        <w:t>CLASSIFICATION:</w:t>
      </w:r>
      <w:r w:rsidRPr="00A35A84">
        <w:rPr>
          <w:rFonts w:ascii="Arial" w:hAnsi="Arial" w:cs="Arial"/>
          <w:sz w:val="20"/>
          <w:szCs w:val="20"/>
        </w:rPr>
        <w:tab/>
      </w:r>
      <w:r w:rsidRPr="00A35A84">
        <w:rPr>
          <w:rFonts w:ascii="Arial" w:hAnsi="Arial" w:cs="Arial"/>
          <w:sz w:val="20"/>
          <w:szCs w:val="20"/>
        </w:rPr>
        <w:tab/>
        <w:t>Neighbourhood Houses and Adult Community Education Centres</w:t>
      </w:r>
    </w:p>
    <w:p w14:paraId="0522195F" w14:textId="54C0E02A" w:rsidR="003B777B" w:rsidRPr="00A35A84" w:rsidRDefault="003B777B" w:rsidP="000D708F">
      <w:pPr>
        <w:ind w:right="-472"/>
        <w:rPr>
          <w:rFonts w:ascii="Arial" w:hAnsi="Arial" w:cs="Arial"/>
          <w:sz w:val="20"/>
          <w:szCs w:val="20"/>
        </w:rPr>
      </w:pPr>
      <w:r w:rsidRPr="00A35A84">
        <w:rPr>
          <w:rFonts w:ascii="Arial" w:hAnsi="Arial" w:cs="Arial"/>
          <w:sz w:val="20"/>
          <w:szCs w:val="20"/>
        </w:rPr>
        <w:t xml:space="preserve">                                                    </w:t>
      </w:r>
      <w:r w:rsidR="0014746E" w:rsidRPr="00A35A84">
        <w:rPr>
          <w:rFonts w:ascii="Arial" w:hAnsi="Arial" w:cs="Arial"/>
          <w:sz w:val="20"/>
          <w:szCs w:val="20"/>
        </w:rPr>
        <w:t>Collective</w:t>
      </w:r>
      <w:r w:rsidR="0014746E">
        <w:rPr>
          <w:rFonts w:ascii="Arial" w:hAnsi="Arial" w:cs="Arial"/>
          <w:sz w:val="20"/>
          <w:szCs w:val="20"/>
        </w:rPr>
        <w:t xml:space="preserve"> </w:t>
      </w:r>
      <w:r w:rsidR="0014746E" w:rsidRPr="00A35A84">
        <w:rPr>
          <w:rFonts w:ascii="Arial" w:hAnsi="Arial" w:cs="Arial"/>
          <w:sz w:val="20"/>
          <w:szCs w:val="20"/>
        </w:rPr>
        <w:t>Agreement</w:t>
      </w:r>
      <w:r w:rsidRPr="00A35A84">
        <w:rPr>
          <w:rFonts w:ascii="Arial" w:hAnsi="Arial" w:cs="Arial"/>
          <w:sz w:val="20"/>
          <w:szCs w:val="20"/>
        </w:rPr>
        <w:t xml:space="preserve"> 2016. Adult and Community Education </w:t>
      </w:r>
      <w:r w:rsidR="000D708F">
        <w:rPr>
          <w:rFonts w:ascii="Arial" w:hAnsi="Arial" w:cs="Arial"/>
          <w:sz w:val="20"/>
          <w:szCs w:val="20"/>
        </w:rPr>
        <w:t>Em</w:t>
      </w:r>
      <w:r w:rsidRPr="00A35A84">
        <w:rPr>
          <w:rFonts w:ascii="Arial" w:hAnsi="Arial" w:cs="Arial"/>
          <w:sz w:val="20"/>
          <w:szCs w:val="20"/>
        </w:rPr>
        <w:t xml:space="preserve">ployees </w:t>
      </w:r>
      <w:r w:rsidRPr="00A35A84">
        <w:rPr>
          <w:rFonts w:ascii="Arial" w:hAnsi="Arial" w:cs="Arial"/>
          <w:sz w:val="20"/>
          <w:szCs w:val="20"/>
        </w:rPr>
        <w:tab/>
      </w:r>
    </w:p>
    <w:p w14:paraId="0833FE9F" w14:textId="77777777" w:rsidR="003B777B" w:rsidRPr="00A35A84" w:rsidRDefault="003B777B" w:rsidP="000D708F">
      <w:pPr>
        <w:rPr>
          <w:rFonts w:ascii="Arial" w:hAnsi="Arial" w:cs="Arial"/>
          <w:sz w:val="20"/>
          <w:szCs w:val="20"/>
        </w:rPr>
      </w:pPr>
      <w:r w:rsidRPr="00A35A84">
        <w:rPr>
          <w:rFonts w:ascii="Arial" w:hAnsi="Arial" w:cs="Arial"/>
          <w:sz w:val="20"/>
          <w:szCs w:val="20"/>
        </w:rPr>
        <w:tab/>
      </w:r>
      <w:r w:rsidRPr="00A35A84">
        <w:rPr>
          <w:rFonts w:ascii="Arial" w:hAnsi="Arial" w:cs="Arial"/>
          <w:sz w:val="20"/>
          <w:szCs w:val="20"/>
        </w:rPr>
        <w:tab/>
      </w:r>
      <w:r w:rsidRPr="00A35A84">
        <w:rPr>
          <w:rFonts w:ascii="Arial" w:hAnsi="Arial" w:cs="Arial"/>
          <w:sz w:val="20"/>
          <w:szCs w:val="20"/>
        </w:rPr>
        <w:tab/>
      </w:r>
      <w:r w:rsidRPr="00A35A84">
        <w:rPr>
          <w:rFonts w:ascii="Arial" w:hAnsi="Arial" w:cs="Arial"/>
          <w:sz w:val="20"/>
          <w:szCs w:val="20"/>
        </w:rPr>
        <w:tab/>
        <w:t>Level 4 year 3</w:t>
      </w:r>
      <w:r w:rsidRPr="00A35A84">
        <w:rPr>
          <w:rFonts w:ascii="Arial" w:hAnsi="Arial" w:cs="Arial"/>
          <w:sz w:val="20"/>
          <w:szCs w:val="20"/>
        </w:rPr>
        <w:tab/>
      </w:r>
    </w:p>
    <w:p w14:paraId="6E73D6C8" w14:textId="77777777" w:rsidR="009C6B6D" w:rsidRDefault="009C6B6D" w:rsidP="000D708F">
      <w:pPr>
        <w:rPr>
          <w:rFonts w:ascii="Arial" w:hAnsi="Arial" w:cs="Arial"/>
          <w:b/>
          <w:sz w:val="20"/>
          <w:szCs w:val="20"/>
          <w:u w:val="single"/>
        </w:rPr>
      </w:pPr>
    </w:p>
    <w:p w14:paraId="21D8096F" w14:textId="7284DF35" w:rsidR="003B777B" w:rsidRPr="00A35A84" w:rsidRDefault="003B777B" w:rsidP="000D708F">
      <w:pPr>
        <w:rPr>
          <w:rFonts w:ascii="Arial" w:hAnsi="Arial" w:cs="Arial"/>
          <w:b/>
          <w:sz w:val="20"/>
          <w:szCs w:val="20"/>
          <w:u w:val="single"/>
        </w:rPr>
      </w:pPr>
      <w:r w:rsidRPr="00A35A84">
        <w:rPr>
          <w:rFonts w:ascii="Arial" w:hAnsi="Arial" w:cs="Arial"/>
          <w:b/>
          <w:sz w:val="20"/>
          <w:szCs w:val="20"/>
          <w:u w:val="single"/>
        </w:rPr>
        <w:t>POSITION CONTEXT:</w:t>
      </w:r>
    </w:p>
    <w:p w14:paraId="77EEBC4A" w14:textId="77777777" w:rsidR="003B777B" w:rsidRPr="00A35A84" w:rsidRDefault="003B777B" w:rsidP="000D708F">
      <w:pPr>
        <w:rPr>
          <w:rFonts w:ascii="Arial" w:hAnsi="Arial" w:cs="Arial"/>
          <w:sz w:val="20"/>
          <w:szCs w:val="20"/>
        </w:rPr>
      </w:pPr>
      <w:r w:rsidRPr="00A35A84">
        <w:rPr>
          <w:rFonts w:ascii="Arial" w:hAnsi="Arial" w:cs="Arial"/>
          <w:sz w:val="20"/>
          <w:szCs w:val="20"/>
        </w:rPr>
        <w:t>Torquay Community House Inc (TCH) is committed to the provision of a welcoming environment in which the development and enrichment of the lives of people in the local communities are facilitated.</w:t>
      </w:r>
    </w:p>
    <w:p w14:paraId="355B5608" w14:textId="1FCE28DC" w:rsidR="003B777B" w:rsidRPr="0014746E" w:rsidRDefault="003B777B" w:rsidP="000D708F">
      <w:pPr>
        <w:jc w:val="both"/>
        <w:rPr>
          <w:rFonts w:ascii="Arial" w:hAnsi="Arial" w:cs="Arial"/>
          <w:sz w:val="20"/>
          <w:szCs w:val="20"/>
        </w:rPr>
      </w:pPr>
      <w:r w:rsidRPr="0014746E">
        <w:rPr>
          <w:rFonts w:ascii="Arial" w:hAnsi="Arial" w:cs="Arial"/>
          <w:sz w:val="20"/>
          <w:szCs w:val="20"/>
        </w:rPr>
        <w:t xml:space="preserve">TCH is a </w:t>
      </w:r>
      <w:r w:rsidR="00955215" w:rsidRPr="0014746E">
        <w:rPr>
          <w:rFonts w:ascii="Arial" w:hAnsi="Arial" w:cs="Arial"/>
          <w:sz w:val="20"/>
          <w:szCs w:val="20"/>
        </w:rPr>
        <w:t>vibrant, not-for-profit</w:t>
      </w:r>
      <w:r w:rsidRPr="0014746E">
        <w:rPr>
          <w:rFonts w:ascii="Arial" w:hAnsi="Arial" w:cs="Arial"/>
          <w:sz w:val="20"/>
          <w:szCs w:val="20"/>
        </w:rPr>
        <w:t xml:space="preserve"> organisation governed by a community-based Board of Management.  The House provides avenues and support for community groups and activities to foster supportive and caring attitudes across all age groups and socioeconomic structures.  Currently our team includes two part time paid staff and </w:t>
      </w:r>
      <w:r w:rsidR="00955215" w:rsidRPr="0014746E">
        <w:rPr>
          <w:rFonts w:ascii="Arial" w:hAnsi="Arial" w:cs="Arial"/>
          <w:sz w:val="20"/>
          <w:szCs w:val="20"/>
        </w:rPr>
        <w:t>a small team of volunteers</w:t>
      </w:r>
      <w:r w:rsidRPr="0014746E">
        <w:rPr>
          <w:rFonts w:ascii="Arial" w:hAnsi="Arial" w:cs="Arial"/>
          <w:sz w:val="20"/>
          <w:szCs w:val="20"/>
        </w:rPr>
        <w:t>.</w:t>
      </w:r>
      <w:r w:rsidR="0014746E" w:rsidRPr="0014746E">
        <w:rPr>
          <w:rFonts w:ascii="Arial" w:hAnsi="Arial" w:cs="Arial"/>
          <w:sz w:val="20"/>
          <w:szCs w:val="20"/>
        </w:rPr>
        <w:t xml:space="preserve"> </w:t>
      </w:r>
      <w:r w:rsidRPr="0014746E">
        <w:rPr>
          <w:rFonts w:ascii="Arial" w:hAnsi="Arial" w:cs="Arial"/>
          <w:sz w:val="20"/>
          <w:szCs w:val="20"/>
        </w:rPr>
        <w:t xml:space="preserve">This position forms part of the administrative team reporting to the </w:t>
      </w:r>
      <w:r w:rsidR="000D708F" w:rsidRPr="0014746E">
        <w:rPr>
          <w:rFonts w:ascii="Arial" w:hAnsi="Arial" w:cs="Arial"/>
          <w:sz w:val="20"/>
          <w:szCs w:val="20"/>
        </w:rPr>
        <w:t>coordinator</w:t>
      </w:r>
      <w:r w:rsidRPr="0014746E">
        <w:rPr>
          <w:rFonts w:ascii="Arial" w:hAnsi="Arial" w:cs="Arial"/>
          <w:sz w:val="20"/>
          <w:szCs w:val="20"/>
        </w:rPr>
        <w:t xml:space="preserve"> and accountable to the Board of Management.</w:t>
      </w:r>
      <w:r w:rsidRPr="0014746E">
        <w:rPr>
          <w:rFonts w:ascii="Arial" w:eastAsia="Times New Roman" w:hAnsi="Arial" w:cs="Arial"/>
          <w:b/>
          <w:bCs/>
          <w:sz w:val="24"/>
          <w:szCs w:val="24"/>
          <w:lang w:val="en-AU" w:eastAsia="en-AU"/>
        </w:rPr>
        <w:t xml:space="preserve"> </w:t>
      </w:r>
    </w:p>
    <w:p w14:paraId="41BBF0FB" w14:textId="77777777" w:rsidR="009C6B6D" w:rsidRDefault="009C6B6D" w:rsidP="000D708F">
      <w:pPr>
        <w:rPr>
          <w:rFonts w:ascii="Arial" w:hAnsi="Arial" w:cs="Arial"/>
          <w:b/>
          <w:sz w:val="20"/>
          <w:szCs w:val="20"/>
          <w:u w:val="single"/>
        </w:rPr>
      </w:pPr>
    </w:p>
    <w:p w14:paraId="0C00541D" w14:textId="6D03B176" w:rsidR="003B777B" w:rsidRPr="00A35A84" w:rsidRDefault="003B777B" w:rsidP="000D708F">
      <w:pPr>
        <w:rPr>
          <w:rFonts w:ascii="Arial" w:hAnsi="Arial" w:cs="Arial"/>
          <w:b/>
          <w:sz w:val="20"/>
          <w:szCs w:val="20"/>
          <w:u w:val="single"/>
        </w:rPr>
      </w:pPr>
      <w:r w:rsidRPr="00A35A84">
        <w:rPr>
          <w:rFonts w:ascii="Arial" w:hAnsi="Arial" w:cs="Arial"/>
          <w:b/>
          <w:sz w:val="20"/>
          <w:szCs w:val="20"/>
          <w:u w:val="single"/>
        </w:rPr>
        <w:t>PURPOSE AND FUNCTION:</w:t>
      </w:r>
    </w:p>
    <w:p w14:paraId="03A7A2E6" w14:textId="77777777" w:rsidR="003B777B" w:rsidRPr="00A35A84" w:rsidRDefault="003B777B" w:rsidP="000D708F">
      <w:pPr>
        <w:jc w:val="both"/>
        <w:rPr>
          <w:rFonts w:ascii="Arial" w:hAnsi="Arial" w:cs="Arial"/>
          <w:sz w:val="20"/>
          <w:szCs w:val="20"/>
        </w:rPr>
      </w:pPr>
      <w:r w:rsidRPr="00A35A84">
        <w:rPr>
          <w:rFonts w:ascii="Arial" w:hAnsi="Arial" w:cs="Arial"/>
          <w:sz w:val="20"/>
          <w:szCs w:val="20"/>
        </w:rPr>
        <w:t>This position requires qualifications and background in bookkeeping or accounting, a sound knowledge of MYOB Accounting Plus and payroll procedures.  The bookkeeper will manage day to day financial requirements including receipts and payments, overseeing the spending of grants, processing other income receipts/payments and wages.  Duties will also include BAS statements and reports including a monthly financial report to the Board of Management and other government reporting, venue hire</w:t>
      </w:r>
      <w:r>
        <w:rPr>
          <w:rFonts w:ascii="Arial" w:hAnsi="Arial" w:cs="Arial"/>
          <w:sz w:val="20"/>
          <w:szCs w:val="20"/>
        </w:rPr>
        <w:t xml:space="preserve"> invoicing</w:t>
      </w:r>
      <w:r w:rsidRPr="00A35A84">
        <w:rPr>
          <w:rFonts w:ascii="Arial" w:hAnsi="Arial" w:cs="Arial"/>
          <w:sz w:val="20"/>
          <w:szCs w:val="20"/>
        </w:rPr>
        <w:t xml:space="preserve">, and all other bookkeeping responsibilities for TCH.  The incumbent will be required to regularly review and maintain excellent financial practices and ensure that all required government legislation and guidelines are complied with.  </w:t>
      </w:r>
    </w:p>
    <w:p w14:paraId="6642690F" w14:textId="77777777" w:rsidR="009C6B6D" w:rsidRDefault="009C6B6D" w:rsidP="000D708F">
      <w:pPr>
        <w:rPr>
          <w:rFonts w:ascii="Arial" w:hAnsi="Arial" w:cs="Arial"/>
          <w:b/>
          <w:sz w:val="20"/>
          <w:szCs w:val="20"/>
          <w:u w:val="single"/>
        </w:rPr>
      </w:pPr>
    </w:p>
    <w:p w14:paraId="5120F42C" w14:textId="6218A36D" w:rsidR="003B777B" w:rsidRPr="00A35A84" w:rsidRDefault="003B777B" w:rsidP="000D708F">
      <w:pPr>
        <w:rPr>
          <w:rFonts w:ascii="Arial" w:hAnsi="Arial" w:cs="Arial"/>
          <w:b/>
          <w:sz w:val="20"/>
          <w:szCs w:val="20"/>
        </w:rPr>
      </w:pPr>
      <w:r w:rsidRPr="00A35A84">
        <w:rPr>
          <w:rFonts w:ascii="Arial" w:hAnsi="Arial" w:cs="Arial"/>
          <w:b/>
          <w:sz w:val="20"/>
          <w:szCs w:val="20"/>
          <w:u w:val="single"/>
        </w:rPr>
        <w:t>MAIN DUTIES AND RESPONSIBILITIES:</w:t>
      </w:r>
    </w:p>
    <w:p w14:paraId="784412AC" w14:textId="77777777" w:rsidR="003B777B" w:rsidRPr="00A35A84" w:rsidRDefault="003B777B" w:rsidP="000D708F">
      <w:pPr>
        <w:rPr>
          <w:rFonts w:ascii="Arial" w:hAnsi="Arial" w:cs="Arial"/>
          <w:b/>
          <w:sz w:val="20"/>
          <w:szCs w:val="20"/>
        </w:rPr>
      </w:pPr>
      <w:r w:rsidRPr="00A35A84">
        <w:rPr>
          <w:rFonts w:ascii="Arial" w:hAnsi="Arial" w:cs="Arial"/>
          <w:b/>
          <w:i/>
          <w:sz w:val="20"/>
          <w:szCs w:val="20"/>
        </w:rPr>
        <w:t>The bookkeeper will undertake the following duties</w:t>
      </w:r>
    </w:p>
    <w:p w14:paraId="668D56C1" w14:textId="77777777" w:rsidR="003B777B" w:rsidRPr="00A35A84" w:rsidRDefault="003B777B" w:rsidP="000D708F">
      <w:pPr>
        <w:rPr>
          <w:rFonts w:ascii="Arial" w:hAnsi="Arial" w:cs="Arial"/>
          <w:b/>
          <w:sz w:val="20"/>
          <w:szCs w:val="20"/>
        </w:rPr>
      </w:pPr>
      <w:r w:rsidRPr="00A35A84">
        <w:rPr>
          <w:rFonts w:ascii="Arial" w:hAnsi="Arial" w:cs="Arial"/>
          <w:b/>
          <w:sz w:val="20"/>
          <w:szCs w:val="20"/>
        </w:rPr>
        <w:t>General Responsibilities</w:t>
      </w:r>
    </w:p>
    <w:p w14:paraId="57461722" w14:textId="77777777" w:rsidR="003B777B" w:rsidRPr="00A35A84" w:rsidRDefault="003B777B" w:rsidP="000D708F">
      <w:pPr>
        <w:rPr>
          <w:rFonts w:ascii="Arial" w:hAnsi="Arial" w:cs="Arial"/>
          <w:sz w:val="20"/>
          <w:szCs w:val="20"/>
        </w:rPr>
      </w:pPr>
      <w:r w:rsidRPr="00A35A84">
        <w:rPr>
          <w:rFonts w:ascii="Arial" w:hAnsi="Arial" w:cs="Arial"/>
          <w:sz w:val="20"/>
          <w:szCs w:val="20"/>
        </w:rPr>
        <w:t>The bookkeeper will be required to work within the Torquay Community House Inc. Vision and Purpose statements and all policies and procedures.</w:t>
      </w:r>
    </w:p>
    <w:p w14:paraId="65A970ED" w14:textId="1FD949AF" w:rsidR="003B777B" w:rsidRPr="00A35A84" w:rsidRDefault="003B777B" w:rsidP="000D708F">
      <w:pPr>
        <w:rPr>
          <w:rFonts w:ascii="Arial" w:hAnsi="Arial" w:cs="Arial"/>
          <w:sz w:val="20"/>
          <w:szCs w:val="20"/>
        </w:rPr>
      </w:pPr>
      <w:r w:rsidRPr="00A35A84">
        <w:rPr>
          <w:rFonts w:ascii="Arial" w:hAnsi="Arial" w:cs="Arial"/>
          <w:sz w:val="20"/>
          <w:szCs w:val="20"/>
        </w:rPr>
        <w:t xml:space="preserve">The bookkeeper will be responsible for the </w:t>
      </w:r>
      <w:r w:rsidR="00955215" w:rsidRPr="00A35A84">
        <w:rPr>
          <w:rFonts w:ascii="Arial" w:hAnsi="Arial" w:cs="Arial"/>
          <w:sz w:val="20"/>
          <w:szCs w:val="20"/>
        </w:rPr>
        <w:t>day-to-day</w:t>
      </w:r>
      <w:r w:rsidRPr="00A35A84">
        <w:rPr>
          <w:rFonts w:ascii="Arial" w:hAnsi="Arial" w:cs="Arial"/>
          <w:sz w:val="20"/>
          <w:szCs w:val="20"/>
        </w:rPr>
        <w:t xml:space="preserve"> management of all financial and employment systems within the organisation and other financial processing.</w:t>
      </w:r>
    </w:p>
    <w:p w14:paraId="305E2ED5" w14:textId="77777777" w:rsidR="003B777B" w:rsidRPr="00A35A84" w:rsidRDefault="003B777B" w:rsidP="000D708F">
      <w:pPr>
        <w:rPr>
          <w:rFonts w:ascii="Arial" w:hAnsi="Arial" w:cs="Arial"/>
          <w:sz w:val="20"/>
          <w:szCs w:val="20"/>
        </w:rPr>
      </w:pPr>
      <w:r w:rsidRPr="00A35A84">
        <w:rPr>
          <w:rFonts w:ascii="Arial" w:hAnsi="Arial" w:cs="Arial"/>
          <w:sz w:val="20"/>
          <w:szCs w:val="20"/>
        </w:rPr>
        <w:lastRenderedPageBreak/>
        <w:t>The bookkeeper will be expected to keep excellent financial records and undertake the following duties:</w:t>
      </w:r>
    </w:p>
    <w:p w14:paraId="28376916" w14:textId="77777777" w:rsidR="003B777B" w:rsidRPr="00A35A84" w:rsidRDefault="003B777B" w:rsidP="000D708F">
      <w:pPr>
        <w:pStyle w:val="ListParagraph"/>
        <w:numPr>
          <w:ilvl w:val="0"/>
          <w:numId w:val="2"/>
        </w:numPr>
        <w:rPr>
          <w:rFonts w:ascii="Arial" w:hAnsi="Arial" w:cs="Arial"/>
          <w:sz w:val="20"/>
          <w:szCs w:val="20"/>
        </w:rPr>
      </w:pPr>
      <w:r w:rsidRPr="00A35A84">
        <w:rPr>
          <w:rFonts w:ascii="Arial" w:hAnsi="Arial" w:cs="Arial"/>
          <w:sz w:val="20"/>
          <w:szCs w:val="20"/>
        </w:rPr>
        <w:t>Enter receipts from sponsors, advertisers, venue hire, community education, funding, grants, activities and donations.</w:t>
      </w:r>
    </w:p>
    <w:p w14:paraId="70C7444F" w14:textId="77777777" w:rsidR="003B777B" w:rsidRPr="00A35A84" w:rsidRDefault="003B777B" w:rsidP="000D708F">
      <w:pPr>
        <w:pStyle w:val="ListParagraph"/>
        <w:numPr>
          <w:ilvl w:val="0"/>
          <w:numId w:val="2"/>
        </w:numPr>
        <w:rPr>
          <w:rFonts w:ascii="Arial" w:hAnsi="Arial" w:cs="Arial"/>
          <w:sz w:val="20"/>
          <w:szCs w:val="20"/>
        </w:rPr>
      </w:pPr>
      <w:r w:rsidRPr="00A35A84">
        <w:rPr>
          <w:rFonts w:ascii="Arial" w:hAnsi="Arial" w:cs="Arial"/>
          <w:sz w:val="20"/>
          <w:szCs w:val="20"/>
        </w:rPr>
        <w:t>Ensure accurate data entry and undertake bookkeeping duties.</w:t>
      </w:r>
    </w:p>
    <w:p w14:paraId="27948A4E" w14:textId="69D57611" w:rsidR="003B777B" w:rsidRPr="00A35A84" w:rsidRDefault="003B777B" w:rsidP="000D708F">
      <w:pPr>
        <w:pStyle w:val="ListParagraph"/>
        <w:numPr>
          <w:ilvl w:val="0"/>
          <w:numId w:val="2"/>
        </w:numPr>
        <w:rPr>
          <w:rFonts w:ascii="Arial" w:hAnsi="Arial" w:cs="Arial"/>
          <w:sz w:val="20"/>
          <w:szCs w:val="20"/>
        </w:rPr>
      </w:pPr>
      <w:r w:rsidRPr="00A35A84">
        <w:rPr>
          <w:rFonts w:ascii="Arial" w:hAnsi="Arial" w:cs="Arial"/>
          <w:sz w:val="20"/>
          <w:szCs w:val="20"/>
        </w:rPr>
        <w:t xml:space="preserve">Make regular payments to </w:t>
      </w:r>
      <w:r w:rsidR="00955215">
        <w:rPr>
          <w:rFonts w:ascii="Arial" w:hAnsi="Arial" w:cs="Arial"/>
          <w:sz w:val="20"/>
          <w:szCs w:val="20"/>
        </w:rPr>
        <w:t>program facilitators</w:t>
      </w:r>
      <w:r w:rsidRPr="00A35A84">
        <w:rPr>
          <w:rFonts w:ascii="Arial" w:hAnsi="Arial" w:cs="Arial"/>
          <w:sz w:val="20"/>
          <w:szCs w:val="20"/>
        </w:rPr>
        <w:t xml:space="preserve">, </w:t>
      </w:r>
      <w:r w:rsidR="00955215">
        <w:rPr>
          <w:rFonts w:ascii="Arial" w:hAnsi="Arial" w:cs="Arial"/>
          <w:sz w:val="20"/>
          <w:szCs w:val="20"/>
        </w:rPr>
        <w:t>regulatory bodies</w:t>
      </w:r>
      <w:r w:rsidRPr="00A35A84">
        <w:rPr>
          <w:rFonts w:ascii="Arial" w:hAnsi="Arial" w:cs="Arial"/>
          <w:sz w:val="20"/>
          <w:szCs w:val="20"/>
        </w:rPr>
        <w:t>, memberships and other suppliers or utility providers as needed.</w:t>
      </w:r>
    </w:p>
    <w:p w14:paraId="088A92B4" w14:textId="77777777" w:rsidR="003B777B" w:rsidRPr="00A35A84" w:rsidRDefault="003B777B" w:rsidP="000D708F">
      <w:pPr>
        <w:pStyle w:val="ListParagraph"/>
        <w:numPr>
          <w:ilvl w:val="0"/>
          <w:numId w:val="2"/>
        </w:numPr>
        <w:rPr>
          <w:rFonts w:ascii="Arial" w:hAnsi="Arial" w:cs="Arial"/>
          <w:sz w:val="20"/>
          <w:szCs w:val="20"/>
        </w:rPr>
      </w:pPr>
      <w:r w:rsidRPr="00A35A84">
        <w:rPr>
          <w:rFonts w:ascii="Arial" w:hAnsi="Arial" w:cs="Arial"/>
          <w:sz w:val="20"/>
          <w:szCs w:val="20"/>
        </w:rPr>
        <w:t>Undertake all payroll functions, prepare and lodge BAS statements and meet all required deadlines.</w:t>
      </w:r>
    </w:p>
    <w:p w14:paraId="472AB7FD" w14:textId="77777777" w:rsidR="003B777B" w:rsidRPr="00A35A84" w:rsidRDefault="003B777B" w:rsidP="000D708F">
      <w:pPr>
        <w:pStyle w:val="ListParagraph"/>
        <w:numPr>
          <w:ilvl w:val="0"/>
          <w:numId w:val="2"/>
        </w:numPr>
        <w:rPr>
          <w:rFonts w:ascii="Arial" w:hAnsi="Arial" w:cs="Arial"/>
          <w:sz w:val="20"/>
          <w:szCs w:val="20"/>
        </w:rPr>
      </w:pPr>
      <w:r w:rsidRPr="00A35A84">
        <w:rPr>
          <w:rFonts w:ascii="Arial" w:hAnsi="Arial" w:cs="Arial"/>
          <w:sz w:val="20"/>
          <w:szCs w:val="20"/>
        </w:rPr>
        <w:t>Prepare and file all bank reconciliations, review all bank statements, maintain, manage and reconcile Petty Cash.</w:t>
      </w:r>
    </w:p>
    <w:p w14:paraId="4CE15261" w14:textId="7C4DA3CC" w:rsidR="003B777B" w:rsidRPr="00955215" w:rsidRDefault="003B777B" w:rsidP="000D708F">
      <w:pPr>
        <w:pStyle w:val="ListParagraph"/>
        <w:numPr>
          <w:ilvl w:val="0"/>
          <w:numId w:val="2"/>
        </w:numPr>
        <w:rPr>
          <w:rFonts w:ascii="Arial" w:hAnsi="Arial" w:cs="Arial"/>
          <w:sz w:val="20"/>
          <w:szCs w:val="20"/>
        </w:rPr>
      </w:pPr>
      <w:r w:rsidRPr="00955215">
        <w:rPr>
          <w:rFonts w:ascii="Arial" w:hAnsi="Arial" w:cs="Arial"/>
          <w:sz w:val="20"/>
          <w:szCs w:val="20"/>
        </w:rPr>
        <w:t>Work with coordinator</w:t>
      </w:r>
      <w:r w:rsidR="00955215" w:rsidRPr="00955215">
        <w:rPr>
          <w:rFonts w:ascii="Arial" w:hAnsi="Arial" w:cs="Arial"/>
          <w:sz w:val="20"/>
          <w:szCs w:val="20"/>
        </w:rPr>
        <w:t xml:space="preserve"> to m</w:t>
      </w:r>
      <w:r w:rsidRPr="00955215">
        <w:rPr>
          <w:rFonts w:ascii="Arial" w:hAnsi="Arial" w:cs="Arial"/>
          <w:sz w:val="20"/>
          <w:szCs w:val="20"/>
        </w:rPr>
        <w:t xml:space="preserve">anage grants received as per the funding and service guidelines required, monitor spending and acquittals within the appropriate guidelines. </w:t>
      </w:r>
    </w:p>
    <w:p w14:paraId="4337E403" w14:textId="643A9588" w:rsidR="00AE7EAA" w:rsidRDefault="003B777B" w:rsidP="000D708F">
      <w:pPr>
        <w:pStyle w:val="ListParagraph"/>
        <w:numPr>
          <w:ilvl w:val="0"/>
          <w:numId w:val="2"/>
        </w:numPr>
        <w:rPr>
          <w:rFonts w:ascii="Arial" w:hAnsi="Arial" w:cs="Arial"/>
          <w:sz w:val="20"/>
          <w:szCs w:val="20"/>
        </w:rPr>
      </w:pPr>
      <w:r w:rsidRPr="00A35A84">
        <w:rPr>
          <w:rFonts w:ascii="Arial" w:hAnsi="Arial" w:cs="Arial"/>
          <w:sz w:val="20"/>
          <w:szCs w:val="20"/>
        </w:rPr>
        <w:t xml:space="preserve">Ensure that </w:t>
      </w:r>
      <w:r w:rsidRPr="000C1029">
        <w:rPr>
          <w:rFonts w:ascii="Arial" w:hAnsi="Arial" w:cs="Arial"/>
          <w:sz w:val="20"/>
          <w:szCs w:val="20"/>
        </w:rPr>
        <w:t>Workcover</w:t>
      </w:r>
      <w:r w:rsidR="00AE7EAA">
        <w:rPr>
          <w:rFonts w:ascii="Arial" w:hAnsi="Arial" w:cs="Arial"/>
          <w:sz w:val="20"/>
          <w:szCs w:val="20"/>
        </w:rPr>
        <w:t xml:space="preserve"> and insurances</w:t>
      </w:r>
      <w:r w:rsidRPr="00A35A84">
        <w:rPr>
          <w:rFonts w:ascii="Arial" w:hAnsi="Arial" w:cs="Arial"/>
          <w:sz w:val="20"/>
          <w:szCs w:val="20"/>
        </w:rPr>
        <w:t xml:space="preserve"> are paid</w:t>
      </w:r>
      <w:r w:rsidR="00AE7EAA">
        <w:rPr>
          <w:rFonts w:ascii="Arial" w:hAnsi="Arial" w:cs="Arial"/>
          <w:sz w:val="20"/>
          <w:szCs w:val="20"/>
        </w:rPr>
        <w:t xml:space="preserve"> and</w:t>
      </w:r>
      <w:r w:rsidRPr="00A35A84">
        <w:rPr>
          <w:rFonts w:ascii="Arial" w:hAnsi="Arial" w:cs="Arial"/>
          <w:sz w:val="20"/>
          <w:szCs w:val="20"/>
        </w:rPr>
        <w:t xml:space="preserve"> filed</w:t>
      </w:r>
      <w:r w:rsidR="006F2C67">
        <w:rPr>
          <w:rFonts w:ascii="Arial" w:hAnsi="Arial" w:cs="Arial"/>
          <w:sz w:val="20"/>
          <w:szCs w:val="20"/>
        </w:rPr>
        <w:t>.</w:t>
      </w:r>
    </w:p>
    <w:p w14:paraId="7B223B89" w14:textId="284768D4" w:rsidR="003B777B" w:rsidRPr="00A35A84" w:rsidRDefault="00AE7EAA" w:rsidP="000D708F">
      <w:pPr>
        <w:pStyle w:val="ListParagraph"/>
        <w:numPr>
          <w:ilvl w:val="0"/>
          <w:numId w:val="2"/>
        </w:numPr>
        <w:rPr>
          <w:rFonts w:ascii="Arial" w:hAnsi="Arial" w:cs="Arial"/>
          <w:sz w:val="20"/>
          <w:szCs w:val="20"/>
        </w:rPr>
      </w:pPr>
      <w:r>
        <w:rPr>
          <w:rFonts w:ascii="Arial" w:hAnsi="Arial" w:cs="Arial"/>
          <w:sz w:val="20"/>
          <w:szCs w:val="20"/>
        </w:rPr>
        <w:t>Maintain an up-to-date</w:t>
      </w:r>
      <w:r w:rsidR="003B777B" w:rsidRPr="00A35A84">
        <w:rPr>
          <w:rFonts w:ascii="Arial" w:hAnsi="Arial" w:cs="Arial"/>
          <w:sz w:val="20"/>
          <w:szCs w:val="20"/>
        </w:rPr>
        <w:t xml:space="preserve"> </w:t>
      </w:r>
      <w:r w:rsidR="003B777B" w:rsidRPr="00AE7EAA">
        <w:rPr>
          <w:rFonts w:ascii="Arial" w:hAnsi="Arial" w:cs="Arial"/>
          <w:sz w:val="20"/>
          <w:szCs w:val="20"/>
        </w:rPr>
        <w:t>asset register.</w:t>
      </w:r>
    </w:p>
    <w:p w14:paraId="6B52F0FA" w14:textId="77777777" w:rsidR="003B777B" w:rsidRPr="00A35A84" w:rsidRDefault="003B777B" w:rsidP="000D708F">
      <w:pPr>
        <w:pStyle w:val="ListParagraph"/>
        <w:numPr>
          <w:ilvl w:val="0"/>
          <w:numId w:val="2"/>
        </w:numPr>
        <w:rPr>
          <w:rFonts w:ascii="Arial" w:hAnsi="Arial" w:cs="Arial"/>
          <w:sz w:val="20"/>
          <w:szCs w:val="20"/>
        </w:rPr>
      </w:pPr>
      <w:r w:rsidRPr="00A35A84">
        <w:rPr>
          <w:rFonts w:ascii="Arial" w:hAnsi="Arial" w:cs="Arial"/>
          <w:sz w:val="20"/>
          <w:szCs w:val="20"/>
        </w:rPr>
        <w:t>Consult with and keep Coordinator/Treasurer informed of all financial matters.</w:t>
      </w:r>
    </w:p>
    <w:p w14:paraId="05171413" w14:textId="77A9D0BF" w:rsidR="003B777B" w:rsidRPr="00A35A84" w:rsidRDefault="003B777B" w:rsidP="000D708F">
      <w:pPr>
        <w:pStyle w:val="ListParagraph"/>
        <w:numPr>
          <w:ilvl w:val="0"/>
          <w:numId w:val="2"/>
        </w:numPr>
        <w:rPr>
          <w:rFonts w:ascii="Arial" w:hAnsi="Arial" w:cs="Arial"/>
          <w:sz w:val="20"/>
          <w:szCs w:val="20"/>
        </w:rPr>
      </w:pPr>
      <w:r w:rsidRPr="00A35A84">
        <w:rPr>
          <w:rFonts w:ascii="Arial" w:hAnsi="Arial" w:cs="Arial"/>
          <w:sz w:val="20"/>
          <w:szCs w:val="20"/>
        </w:rPr>
        <w:t>Manage incoming and outgoing funds and prepare documents</w:t>
      </w:r>
      <w:r w:rsidR="000C1029">
        <w:rPr>
          <w:rFonts w:ascii="Arial" w:hAnsi="Arial" w:cs="Arial"/>
          <w:sz w:val="20"/>
          <w:szCs w:val="20"/>
        </w:rPr>
        <w:t xml:space="preserve"> and financial report</w:t>
      </w:r>
      <w:r w:rsidRPr="00A35A84">
        <w:rPr>
          <w:rFonts w:ascii="Arial" w:hAnsi="Arial" w:cs="Arial"/>
          <w:sz w:val="20"/>
          <w:szCs w:val="20"/>
        </w:rPr>
        <w:t xml:space="preserve"> for the monthly Treasurer’s report to the Board of Management.</w:t>
      </w:r>
    </w:p>
    <w:p w14:paraId="6169D000" w14:textId="77777777" w:rsidR="003B777B" w:rsidRPr="00A35A84" w:rsidRDefault="003B777B" w:rsidP="000D708F">
      <w:pPr>
        <w:pStyle w:val="ListParagraph"/>
        <w:numPr>
          <w:ilvl w:val="0"/>
          <w:numId w:val="2"/>
        </w:numPr>
        <w:rPr>
          <w:rFonts w:ascii="Arial" w:hAnsi="Arial" w:cs="Arial"/>
          <w:sz w:val="20"/>
          <w:szCs w:val="20"/>
        </w:rPr>
      </w:pPr>
      <w:r w:rsidRPr="00A35A84">
        <w:rPr>
          <w:rFonts w:ascii="Arial" w:hAnsi="Arial" w:cs="Arial"/>
          <w:sz w:val="20"/>
          <w:szCs w:val="20"/>
        </w:rPr>
        <w:t>Maintain financial journal entries.</w:t>
      </w:r>
    </w:p>
    <w:p w14:paraId="26BFB495" w14:textId="77777777" w:rsidR="003B777B" w:rsidRPr="00A35A84" w:rsidRDefault="003B777B" w:rsidP="000D708F">
      <w:pPr>
        <w:pStyle w:val="ListParagraph"/>
        <w:numPr>
          <w:ilvl w:val="0"/>
          <w:numId w:val="3"/>
        </w:numPr>
        <w:rPr>
          <w:rFonts w:ascii="Arial" w:hAnsi="Arial" w:cs="Arial"/>
          <w:b/>
          <w:sz w:val="20"/>
          <w:szCs w:val="20"/>
        </w:rPr>
      </w:pPr>
      <w:r w:rsidRPr="00A35A84">
        <w:rPr>
          <w:rFonts w:ascii="Arial" w:hAnsi="Arial" w:cs="Arial"/>
          <w:sz w:val="20"/>
          <w:szCs w:val="20"/>
        </w:rPr>
        <w:t>Prepare all books for the annual audit.</w:t>
      </w:r>
    </w:p>
    <w:p w14:paraId="6B17191B" w14:textId="77777777" w:rsidR="003B777B" w:rsidRPr="00A35A84" w:rsidRDefault="003B777B" w:rsidP="000D708F">
      <w:pPr>
        <w:rPr>
          <w:rFonts w:ascii="Arial" w:hAnsi="Arial" w:cs="Arial"/>
          <w:b/>
          <w:sz w:val="20"/>
          <w:szCs w:val="20"/>
        </w:rPr>
      </w:pPr>
      <w:r w:rsidRPr="00A35A84">
        <w:rPr>
          <w:rFonts w:ascii="Arial" w:hAnsi="Arial" w:cs="Arial"/>
          <w:b/>
          <w:sz w:val="20"/>
          <w:szCs w:val="20"/>
        </w:rPr>
        <w:t>Payroll and Employment</w:t>
      </w:r>
    </w:p>
    <w:p w14:paraId="702B1505" w14:textId="77777777" w:rsidR="003B777B" w:rsidRPr="00A35A84" w:rsidRDefault="003B777B" w:rsidP="000D708F">
      <w:pPr>
        <w:pStyle w:val="ListParagraph"/>
        <w:numPr>
          <w:ilvl w:val="0"/>
          <w:numId w:val="4"/>
        </w:numPr>
        <w:rPr>
          <w:rFonts w:ascii="Arial" w:hAnsi="Arial" w:cs="Arial"/>
          <w:sz w:val="20"/>
          <w:szCs w:val="20"/>
        </w:rPr>
      </w:pPr>
      <w:r w:rsidRPr="00A35A84">
        <w:rPr>
          <w:rFonts w:ascii="Arial" w:hAnsi="Arial" w:cs="Arial"/>
          <w:sz w:val="20"/>
          <w:szCs w:val="20"/>
        </w:rPr>
        <w:t>The Bookkeeper will be required to seek up to date information from Government, financial, industrial and employment organisations to ensure that TCH meets all legal requirements for employment, superannuation, payroll and taxation processes.</w:t>
      </w:r>
    </w:p>
    <w:p w14:paraId="3FD25687" w14:textId="77777777" w:rsidR="003B777B" w:rsidRPr="00A35A84" w:rsidRDefault="003B777B" w:rsidP="000D708F">
      <w:pPr>
        <w:pStyle w:val="ListParagraph"/>
        <w:numPr>
          <w:ilvl w:val="0"/>
          <w:numId w:val="4"/>
        </w:numPr>
        <w:rPr>
          <w:rFonts w:ascii="Arial" w:hAnsi="Arial" w:cs="Arial"/>
          <w:sz w:val="20"/>
          <w:szCs w:val="20"/>
        </w:rPr>
      </w:pPr>
      <w:r w:rsidRPr="00A35A84">
        <w:rPr>
          <w:rFonts w:ascii="Arial" w:hAnsi="Arial" w:cs="Arial"/>
          <w:sz w:val="20"/>
          <w:szCs w:val="20"/>
        </w:rPr>
        <w:t>Undertake all payroll, taxation</w:t>
      </w:r>
      <w:r>
        <w:rPr>
          <w:rFonts w:ascii="Arial" w:hAnsi="Arial" w:cs="Arial"/>
          <w:sz w:val="20"/>
          <w:szCs w:val="20"/>
        </w:rPr>
        <w:t xml:space="preserve">, </w:t>
      </w:r>
      <w:r w:rsidRPr="00703BC3">
        <w:rPr>
          <w:rFonts w:ascii="Arial" w:hAnsi="Arial" w:cs="Arial"/>
          <w:sz w:val="20"/>
          <w:szCs w:val="20"/>
        </w:rPr>
        <w:t xml:space="preserve">portable long service leave </w:t>
      </w:r>
      <w:r w:rsidRPr="00A35A84">
        <w:rPr>
          <w:rFonts w:ascii="Arial" w:hAnsi="Arial" w:cs="Arial"/>
          <w:sz w:val="20"/>
          <w:szCs w:val="20"/>
        </w:rPr>
        <w:t>and superannuation processes to meet all employment requirements.</w:t>
      </w:r>
    </w:p>
    <w:p w14:paraId="034E60AC" w14:textId="45FE6C0E" w:rsidR="003B777B" w:rsidRPr="00A35A84" w:rsidRDefault="003B777B" w:rsidP="000D708F">
      <w:pPr>
        <w:pStyle w:val="ListParagraph"/>
        <w:numPr>
          <w:ilvl w:val="0"/>
          <w:numId w:val="4"/>
        </w:numPr>
        <w:rPr>
          <w:rFonts w:ascii="Arial" w:hAnsi="Arial" w:cs="Arial"/>
          <w:sz w:val="20"/>
          <w:szCs w:val="20"/>
        </w:rPr>
      </w:pPr>
      <w:r w:rsidRPr="00A35A84">
        <w:rPr>
          <w:rFonts w:ascii="Arial" w:hAnsi="Arial" w:cs="Arial"/>
          <w:sz w:val="20"/>
          <w:szCs w:val="20"/>
        </w:rPr>
        <w:t xml:space="preserve">Ensure that the regular </w:t>
      </w:r>
      <w:r w:rsidRPr="00703BC3">
        <w:rPr>
          <w:rFonts w:ascii="Arial" w:hAnsi="Arial" w:cs="Arial"/>
          <w:sz w:val="20"/>
          <w:szCs w:val="20"/>
        </w:rPr>
        <w:t xml:space="preserve">monthly </w:t>
      </w:r>
      <w:r w:rsidRPr="00A35A84">
        <w:rPr>
          <w:rFonts w:ascii="Arial" w:hAnsi="Arial" w:cs="Arial"/>
          <w:sz w:val="20"/>
          <w:szCs w:val="20"/>
        </w:rPr>
        <w:t>payments to superannuation bodies are maintained.</w:t>
      </w:r>
    </w:p>
    <w:p w14:paraId="70DF61FA" w14:textId="51B82911" w:rsidR="003B777B" w:rsidRPr="00A35A84" w:rsidRDefault="00703BC3" w:rsidP="000D708F">
      <w:pPr>
        <w:pStyle w:val="ListParagraph"/>
        <w:numPr>
          <w:ilvl w:val="0"/>
          <w:numId w:val="4"/>
        </w:numPr>
        <w:rPr>
          <w:rFonts w:ascii="Arial" w:hAnsi="Arial" w:cs="Arial"/>
          <w:sz w:val="20"/>
          <w:szCs w:val="20"/>
        </w:rPr>
      </w:pPr>
      <w:r w:rsidRPr="00703BC3">
        <w:rPr>
          <w:rFonts w:ascii="Arial" w:hAnsi="Arial" w:cs="Arial"/>
          <w:sz w:val="20"/>
          <w:szCs w:val="20"/>
        </w:rPr>
        <w:t>Liaise</w:t>
      </w:r>
      <w:r w:rsidR="003B777B" w:rsidRPr="00703BC3">
        <w:rPr>
          <w:rFonts w:ascii="Arial" w:hAnsi="Arial" w:cs="Arial"/>
          <w:sz w:val="20"/>
          <w:szCs w:val="20"/>
        </w:rPr>
        <w:t xml:space="preserve"> with Jobs Australia </w:t>
      </w:r>
      <w:r w:rsidR="003B777B" w:rsidRPr="00A35A84">
        <w:rPr>
          <w:rFonts w:ascii="Arial" w:hAnsi="Arial" w:cs="Arial"/>
          <w:sz w:val="20"/>
          <w:szCs w:val="20"/>
        </w:rPr>
        <w:t>and ensure that up to date information regarding industrial awards or collective agreements are available to all staff.</w:t>
      </w:r>
    </w:p>
    <w:p w14:paraId="44BE9634" w14:textId="77777777" w:rsidR="003B777B" w:rsidRPr="00A35A84" w:rsidRDefault="003B777B" w:rsidP="000D708F">
      <w:pPr>
        <w:rPr>
          <w:rFonts w:ascii="Arial" w:hAnsi="Arial" w:cs="Arial"/>
          <w:b/>
          <w:sz w:val="20"/>
          <w:szCs w:val="20"/>
        </w:rPr>
      </w:pPr>
      <w:r w:rsidRPr="00A35A84">
        <w:rPr>
          <w:rFonts w:ascii="Arial" w:hAnsi="Arial" w:cs="Arial"/>
          <w:b/>
          <w:sz w:val="20"/>
          <w:szCs w:val="20"/>
        </w:rPr>
        <w:t>Other relationships</w:t>
      </w:r>
    </w:p>
    <w:p w14:paraId="5E952653" w14:textId="731B9042" w:rsidR="003B777B" w:rsidRPr="00A35A84" w:rsidRDefault="006F2C67" w:rsidP="000D708F">
      <w:pPr>
        <w:pStyle w:val="ListParagraph"/>
        <w:numPr>
          <w:ilvl w:val="0"/>
          <w:numId w:val="5"/>
        </w:numPr>
        <w:rPr>
          <w:rFonts w:ascii="Arial" w:hAnsi="Arial" w:cs="Arial"/>
          <w:sz w:val="20"/>
          <w:szCs w:val="20"/>
        </w:rPr>
      </w:pPr>
      <w:r>
        <w:rPr>
          <w:rFonts w:ascii="Arial" w:hAnsi="Arial" w:cs="Arial"/>
          <w:sz w:val="20"/>
          <w:szCs w:val="20"/>
        </w:rPr>
        <w:t>Liaise with</w:t>
      </w:r>
      <w:r w:rsidR="003B777B" w:rsidRPr="00A35A84">
        <w:rPr>
          <w:rFonts w:ascii="Arial" w:hAnsi="Arial" w:cs="Arial"/>
          <w:sz w:val="20"/>
          <w:szCs w:val="20"/>
        </w:rPr>
        <w:t xml:space="preserve"> Coordinator</w:t>
      </w:r>
      <w:r>
        <w:rPr>
          <w:rFonts w:ascii="Arial" w:hAnsi="Arial" w:cs="Arial"/>
          <w:sz w:val="20"/>
          <w:szCs w:val="20"/>
        </w:rPr>
        <w:t xml:space="preserve"> and Treasurer regarding </w:t>
      </w:r>
      <w:r w:rsidR="003B777B" w:rsidRPr="00A35A84">
        <w:rPr>
          <w:rFonts w:ascii="Arial" w:hAnsi="Arial" w:cs="Arial"/>
          <w:sz w:val="20"/>
          <w:szCs w:val="20"/>
        </w:rPr>
        <w:t>all financial matters.</w:t>
      </w:r>
    </w:p>
    <w:p w14:paraId="7149BB72" w14:textId="37434741" w:rsidR="003B777B" w:rsidRPr="00A35A84" w:rsidRDefault="003B777B" w:rsidP="000D708F">
      <w:pPr>
        <w:pStyle w:val="ListParagraph"/>
        <w:numPr>
          <w:ilvl w:val="0"/>
          <w:numId w:val="5"/>
        </w:numPr>
        <w:rPr>
          <w:rFonts w:ascii="Arial" w:hAnsi="Arial" w:cs="Arial"/>
          <w:sz w:val="20"/>
          <w:szCs w:val="20"/>
        </w:rPr>
      </w:pPr>
      <w:r w:rsidRPr="006F2C67">
        <w:rPr>
          <w:rFonts w:ascii="Arial" w:hAnsi="Arial" w:cs="Arial"/>
          <w:sz w:val="20"/>
          <w:szCs w:val="20"/>
        </w:rPr>
        <w:t xml:space="preserve">In consultation with the coordinator and treasurer, </w:t>
      </w:r>
      <w:r w:rsidRPr="00A35A84">
        <w:rPr>
          <w:rFonts w:ascii="Arial" w:hAnsi="Arial" w:cs="Arial"/>
          <w:sz w:val="20"/>
          <w:szCs w:val="20"/>
        </w:rPr>
        <w:t>prepare a yearly budget and provide reports when required.</w:t>
      </w:r>
    </w:p>
    <w:p w14:paraId="34A90AFC" w14:textId="77777777" w:rsidR="003B777B" w:rsidRPr="006F2C67" w:rsidRDefault="003B777B" w:rsidP="000D708F">
      <w:pPr>
        <w:pStyle w:val="ListParagraph"/>
        <w:numPr>
          <w:ilvl w:val="0"/>
          <w:numId w:val="5"/>
        </w:numPr>
        <w:rPr>
          <w:rFonts w:ascii="Arial" w:hAnsi="Arial" w:cs="Arial"/>
          <w:sz w:val="20"/>
          <w:szCs w:val="20"/>
        </w:rPr>
      </w:pPr>
      <w:r w:rsidRPr="00FF03C1">
        <w:rPr>
          <w:rFonts w:ascii="Arial" w:hAnsi="Arial" w:cs="Arial"/>
          <w:sz w:val="20"/>
          <w:szCs w:val="20"/>
        </w:rPr>
        <w:t xml:space="preserve">Maintain regular contact with other relevant organisations </w:t>
      </w:r>
      <w:proofErr w:type="gramStart"/>
      <w:r w:rsidRPr="00FF03C1">
        <w:rPr>
          <w:rFonts w:ascii="Arial" w:hAnsi="Arial" w:cs="Arial"/>
          <w:sz w:val="20"/>
          <w:szCs w:val="20"/>
        </w:rPr>
        <w:t>e.g.</w:t>
      </w:r>
      <w:proofErr w:type="gramEnd"/>
      <w:r w:rsidRPr="00FF03C1">
        <w:rPr>
          <w:rFonts w:ascii="Arial" w:hAnsi="Arial" w:cs="Arial"/>
          <w:sz w:val="20"/>
          <w:szCs w:val="20"/>
        </w:rPr>
        <w:t xml:space="preserve"> Australian Tax office, Jobs Australia, Industrial awards or agreements or other organisations regarding the financial management of TCH, </w:t>
      </w:r>
      <w:r>
        <w:rPr>
          <w:rFonts w:ascii="Arial" w:hAnsi="Arial" w:cs="Arial"/>
          <w:sz w:val="20"/>
          <w:szCs w:val="20"/>
        </w:rPr>
        <w:t>i</w:t>
      </w:r>
      <w:r w:rsidRPr="00FF03C1">
        <w:rPr>
          <w:rFonts w:ascii="Arial" w:hAnsi="Arial" w:cs="Arial"/>
          <w:sz w:val="20"/>
          <w:szCs w:val="20"/>
        </w:rPr>
        <w:t xml:space="preserve">ndustrial awards or agreements or other organisations regarding the </w:t>
      </w:r>
      <w:r w:rsidRPr="006F2C67">
        <w:rPr>
          <w:rFonts w:ascii="Arial" w:hAnsi="Arial" w:cs="Arial"/>
          <w:sz w:val="20"/>
          <w:szCs w:val="20"/>
        </w:rPr>
        <w:t>financial management of TCH.</w:t>
      </w:r>
    </w:p>
    <w:p w14:paraId="3A9E927E" w14:textId="33A1BDD1" w:rsidR="003B777B" w:rsidRPr="006F2C67" w:rsidRDefault="006F2C67" w:rsidP="000D708F">
      <w:pPr>
        <w:pStyle w:val="ListParagraph"/>
        <w:numPr>
          <w:ilvl w:val="0"/>
          <w:numId w:val="5"/>
        </w:numPr>
        <w:rPr>
          <w:rFonts w:ascii="Arial" w:hAnsi="Arial" w:cs="Arial"/>
          <w:sz w:val="20"/>
          <w:szCs w:val="20"/>
        </w:rPr>
      </w:pPr>
      <w:r w:rsidRPr="006F2C67">
        <w:rPr>
          <w:rFonts w:ascii="Arial" w:hAnsi="Arial" w:cs="Arial"/>
          <w:sz w:val="20"/>
          <w:szCs w:val="20"/>
        </w:rPr>
        <w:t>Work cooperatively with</w:t>
      </w:r>
      <w:r w:rsidR="003B777B" w:rsidRPr="006F2C67">
        <w:rPr>
          <w:rFonts w:ascii="Arial" w:hAnsi="Arial" w:cs="Arial"/>
          <w:sz w:val="20"/>
          <w:szCs w:val="20"/>
        </w:rPr>
        <w:t xml:space="preserve"> Office Administrator </w:t>
      </w:r>
      <w:r w:rsidRPr="006F2C67">
        <w:rPr>
          <w:rFonts w:ascii="Arial" w:hAnsi="Arial" w:cs="Arial"/>
          <w:sz w:val="20"/>
          <w:szCs w:val="20"/>
        </w:rPr>
        <w:t xml:space="preserve">and Volunteers </w:t>
      </w:r>
    </w:p>
    <w:p w14:paraId="7066CE3A" w14:textId="605214AE" w:rsidR="003B777B" w:rsidRPr="006F2C67" w:rsidRDefault="003B777B" w:rsidP="000D708F">
      <w:pPr>
        <w:pStyle w:val="ListParagraph"/>
        <w:numPr>
          <w:ilvl w:val="0"/>
          <w:numId w:val="5"/>
        </w:numPr>
        <w:rPr>
          <w:rFonts w:ascii="Arial" w:hAnsi="Arial" w:cs="Arial"/>
          <w:sz w:val="20"/>
          <w:szCs w:val="20"/>
        </w:rPr>
      </w:pPr>
      <w:r w:rsidRPr="006F2C67">
        <w:rPr>
          <w:rFonts w:ascii="Arial" w:hAnsi="Arial" w:cs="Arial"/>
          <w:sz w:val="20"/>
          <w:szCs w:val="20"/>
        </w:rPr>
        <w:t>Oversee reconciliation of daily cash drawer</w:t>
      </w:r>
      <w:r w:rsidR="006F2C67" w:rsidRPr="006F2C67">
        <w:rPr>
          <w:rFonts w:ascii="Arial" w:hAnsi="Arial" w:cs="Arial"/>
          <w:sz w:val="20"/>
          <w:szCs w:val="20"/>
        </w:rPr>
        <w:t>.</w:t>
      </w:r>
    </w:p>
    <w:p w14:paraId="012F2FA6" w14:textId="77777777" w:rsidR="003B777B" w:rsidRPr="00A35A84" w:rsidRDefault="003B777B" w:rsidP="000D708F">
      <w:pPr>
        <w:rPr>
          <w:rFonts w:ascii="Arial" w:hAnsi="Arial" w:cs="Arial"/>
          <w:b/>
          <w:sz w:val="20"/>
          <w:szCs w:val="20"/>
        </w:rPr>
      </w:pPr>
      <w:r w:rsidRPr="00A35A84">
        <w:rPr>
          <w:rFonts w:ascii="Arial" w:hAnsi="Arial" w:cs="Arial"/>
          <w:b/>
          <w:sz w:val="20"/>
          <w:szCs w:val="20"/>
        </w:rPr>
        <w:t>Administrative duties</w:t>
      </w:r>
    </w:p>
    <w:p w14:paraId="0A43A6DC" w14:textId="77777777" w:rsidR="003B777B" w:rsidRPr="006F2C67" w:rsidRDefault="003B777B" w:rsidP="000D708F">
      <w:pPr>
        <w:pStyle w:val="ListParagraph"/>
        <w:numPr>
          <w:ilvl w:val="0"/>
          <w:numId w:val="11"/>
        </w:numPr>
        <w:rPr>
          <w:rFonts w:ascii="Arial" w:hAnsi="Arial" w:cs="Arial"/>
          <w:sz w:val="20"/>
          <w:szCs w:val="20"/>
        </w:rPr>
      </w:pPr>
      <w:r w:rsidRPr="006F2C67">
        <w:rPr>
          <w:rFonts w:ascii="Arial" w:hAnsi="Arial" w:cs="Arial"/>
          <w:sz w:val="20"/>
          <w:szCs w:val="20"/>
        </w:rPr>
        <w:t>Prepare and maintain all administrative documents and forms required for high level financial record keeping.  Electronic files must have clear path files recorded on internal documents.</w:t>
      </w:r>
    </w:p>
    <w:p w14:paraId="6064F833" w14:textId="22FEFE89" w:rsidR="003B777B" w:rsidRDefault="003B777B" w:rsidP="000D708F">
      <w:pPr>
        <w:pStyle w:val="ListParagraph"/>
        <w:numPr>
          <w:ilvl w:val="0"/>
          <w:numId w:val="11"/>
        </w:numPr>
        <w:rPr>
          <w:rFonts w:ascii="Arial" w:hAnsi="Arial" w:cs="Arial"/>
          <w:sz w:val="20"/>
          <w:szCs w:val="20"/>
        </w:rPr>
      </w:pPr>
      <w:r w:rsidRPr="006F2C67">
        <w:rPr>
          <w:rFonts w:ascii="Arial" w:hAnsi="Arial" w:cs="Arial"/>
          <w:sz w:val="20"/>
          <w:szCs w:val="20"/>
        </w:rPr>
        <w:t xml:space="preserve">Prepare reports as required by the </w:t>
      </w:r>
      <w:r w:rsidR="0014746E">
        <w:rPr>
          <w:rFonts w:ascii="Arial" w:hAnsi="Arial" w:cs="Arial"/>
          <w:sz w:val="20"/>
          <w:szCs w:val="20"/>
        </w:rPr>
        <w:t>C</w:t>
      </w:r>
      <w:r w:rsidRPr="006F2C67">
        <w:rPr>
          <w:rFonts w:ascii="Arial" w:hAnsi="Arial" w:cs="Arial"/>
          <w:sz w:val="20"/>
          <w:szCs w:val="20"/>
        </w:rPr>
        <w:t xml:space="preserve">oordinator, </w:t>
      </w:r>
      <w:r w:rsidR="0014746E">
        <w:rPr>
          <w:rFonts w:ascii="Arial" w:hAnsi="Arial" w:cs="Arial"/>
          <w:sz w:val="20"/>
          <w:szCs w:val="20"/>
        </w:rPr>
        <w:t>T</w:t>
      </w:r>
      <w:r w:rsidRPr="006F2C67">
        <w:rPr>
          <w:rFonts w:ascii="Arial" w:hAnsi="Arial" w:cs="Arial"/>
          <w:sz w:val="20"/>
          <w:szCs w:val="20"/>
        </w:rPr>
        <w:t xml:space="preserve">reasurer, </w:t>
      </w:r>
      <w:r w:rsidR="0014746E">
        <w:rPr>
          <w:rFonts w:ascii="Arial" w:hAnsi="Arial" w:cs="Arial"/>
          <w:sz w:val="20"/>
          <w:szCs w:val="20"/>
        </w:rPr>
        <w:t>A</w:t>
      </w:r>
      <w:r w:rsidR="0014746E" w:rsidRPr="006F2C67">
        <w:rPr>
          <w:rFonts w:ascii="Arial" w:hAnsi="Arial" w:cs="Arial"/>
          <w:sz w:val="20"/>
          <w:szCs w:val="20"/>
        </w:rPr>
        <w:t>ccountant,</w:t>
      </w:r>
      <w:r w:rsidRPr="006F2C67">
        <w:rPr>
          <w:rFonts w:ascii="Arial" w:hAnsi="Arial" w:cs="Arial"/>
          <w:sz w:val="20"/>
          <w:szCs w:val="20"/>
        </w:rPr>
        <w:t xml:space="preserve"> or Board of Management.</w:t>
      </w:r>
    </w:p>
    <w:p w14:paraId="68E20492" w14:textId="1084D4E4" w:rsidR="006F2C67" w:rsidRPr="006F2C67" w:rsidRDefault="0014746E" w:rsidP="000D708F">
      <w:pPr>
        <w:pStyle w:val="ListParagraph"/>
        <w:numPr>
          <w:ilvl w:val="0"/>
          <w:numId w:val="11"/>
        </w:numPr>
        <w:rPr>
          <w:rFonts w:ascii="Arial" w:hAnsi="Arial" w:cs="Arial"/>
          <w:sz w:val="20"/>
          <w:szCs w:val="20"/>
        </w:rPr>
      </w:pPr>
      <w:r>
        <w:rPr>
          <w:rFonts w:ascii="Arial" w:hAnsi="Arial" w:cs="Arial"/>
          <w:sz w:val="20"/>
          <w:szCs w:val="20"/>
        </w:rPr>
        <w:t>Adhere to administrative processes and improve where appropriate.</w:t>
      </w:r>
    </w:p>
    <w:p w14:paraId="1C929D4D" w14:textId="77777777" w:rsidR="003B777B" w:rsidRPr="00A35A84" w:rsidRDefault="003B777B" w:rsidP="000D708F">
      <w:pPr>
        <w:rPr>
          <w:rFonts w:ascii="Arial" w:hAnsi="Arial" w:cs="Arial"/>
          <w:b/>
          <w:sz w:val="20"/>
          <w:szCs w:val="20"/>
        </w:rPr>
      </w:pPr>
      <w:r w:rsidRPr="00A35A84">
        <w:rPr>
          <w:rFonts w:ascii="Arial" w:hAnsi="Arial" w:cs="Arial"/>
          <w:b/>
          <w:sz w:val="20"/>
          <w:szCs w:val="20"/>
        </w:rPr>
        <w:t>Organisational and Management Teamwork</w:t>
      </w:r>
    </w:p>
    <w:p w14:paraId="3FA949D2" w14:textId="2474EABD" w:rsidR="003B777B" w:rsidRPr="00A35A84" w:rsidRDefault="0014746E" w:rsidP="000D708F">
      <w:pPr>
        <w:pStyle w:val="ListParagraph"/>
        <w:numPr>
          <w:ilvl w:val="0"/>
          <w:numId w:val="7"/>
        </w:numPr>
        <w:rPr>
          <w:rFonts w:ascii="Arial" w:hAnsi="Arial" w:cs="Arial"/>
          <w:sz w:val="20"/>
          <w:szCs w:val="20"/>
        </w:rPr>
      </w:pPr>
      <w:r>
        <w:rPr>
          <w:rFonts w:ascii="Arial" w:hAnsi="Arial" w:cs="Arial"/>
          <w:sz w:val="20"/>
          <w:szCs w:val="20"/>
        </w:rPr>
        <w:t>S</w:t>
      </w:r>
      <w:r w:rsidR="003B777B" w:rsidRPr="00A35A84">
        <w:rPr>
          <w:rFonts w:ascii="Arial" w:hAnsi="Arial" w:cs="Arial"/>
          <w:sz w:val="20"/>
          <w:szCs w:val="20"/>
        </w:rPr>
        <w:t>taff meetings and staff development workshops.</w:t>
      </w:r>
    </w:p>
    <w:p w14:paraId="5C81D5A1" w14:textId="1A676A7B" w:rsidR="003B777B" w:rsidRPr="00A35A84" w:rsidRDefault="0014746E" w:rsidP="000D708F">
      <w:pPr>
        <w:pStyle w:val="ListParagraph"/>
        <w:numPr>
          <w:ilvl w:val="0"/>
          <w:numId w:val="6"/>
        </w:numPr>
        <w:rPr>
          <w:rFonts w:ascii="Arial" w:hAnsi="Arial" w:cs="Arial"/>
          <w:sz w:val="20"/>
          <w:szCs w:val="20"/>
        </w:rPr>
      </w:pPr>
      <w:r>
        <w:rPr>
          <w:rFonts w:ascii="Arial" w:hAnsi="Arial" w:cs="Arial"/>
          <w:sz w:val="20"/>
          <w:szCs w:val="20"/>
        </w:rPr>
        <w:t>A</w:t>
      </w:r>
      <w:r w:rsidR="003B777B" w:rsidRPr="00A35A84">
        <w:rPr>
          <w:rFonts w:ascii="Arial" w:hAnsi="Arial" w:cs="Arial"/>
          <w:sz w:val="20"/>
          <w:szCs w:val="20"/>
        </w:rPr>
        <w:t>bide by all TCH policies and procedures.</w:t>
      </w:r>
    </w:p>
    <w:p w14:paraId="56C824FC" w14:textId="77777777" w:rsidR="009C6B6D" w:rsidRDefault="009C6B6D" w:rsidP="000D708F">
      <w:pPr>
        <w:rPr>
          <w:rFonts w:ascii="Arial" w:hAnsi="Arial" w:cs="Arial"/>
          <w:b/>
          <w:sz w:val="20"/>
          <w:szCs w:val="20"/>
          <w:u w:val="single"/>
        </w:rPr>
      </w:pPr>
    </w:p>
    <w:p w14:paraId="64C52CCE" w14:textId="77777777" w:rsidR="00346B9C" w:rsidRDefault="00346B9C" w:rsidP="000D708F">
      <w:pPr>
        <w:rPr>
          <w:rFonts w:ascii="Arial" w:hAnsi="Arial" w:cs="Arial"/>
          <w:b/>
          <w:sz w:val="20"/>
          <w:szCs w:val="20"/>
          <w:u w:val="single"/>
        </w:rPr>
      </w:pPr>
    </w:p>
    <w:p w14:paraId="3C921AC0" w14:textId="108BF866" w:rsidR="003B777B" w:rsidRPr="00A35A84" w:rsidRDefault="003B777B" w:rsidP="000D708F">
      <w:pPr>
        <w:rPr>
          <w:rFonts w:ascii="Arial" w:hAnsi="Arial" w:cs="Arial"/>
          <w:b/>
          <w:sz w:val="20"/>
          <w:szCs w:val="20"/>
          <w:u w:val="single"/>
        </w:rPr>
      </w:pPr>
      <w:r w:rsidRPr="00A35A84">
        <w:rPr>
          <w:rFonts w:ascii="Arial" w:hAnsi="Arial" w:cs="Arial"/>
          <w:b/>
          <w:sz w:val="20"/>
          <w:szCs w:val="20"/>
          <w:u w:val="single"/>
        </w:rPr>
        <w:t>SELECTION CRITERIA.</w:t>
      </w:r>
    </w:p>
    <w:p w14:paraId="4C191064" w14:textId="77777777" w:rsidR="003B777B" w:rsidRPr="00A35A84" w:rsidRDefault="003B777B" w:rsidP="000D708F">
      <w:pPr>
        <w:rPr>
          <w:rFonts w:ascii="Arial" w:hAnsi="Arial" w:cs="Arial"/>
          <w:b/>
          <w:sz w:val="20"/>
          <w:szCs w:val="20"/>
        </w:rPr>
      </w:pPr>
      <w:r w:rsidRPr="00A35A84">
        <w:rPr>
          <w:rFonts w:ascii="Arial" w:hAnsi="Arial" w:cs="Arial"/>
          <w:b/>
          <w:i/>
          <w:sz w:val="20"/>
          <w:szCs w:val="20"/>
        </w:rPr>
        <w:t>Essential</w:t>
      </w:r>
    </w:p>
    <w:p w14:paraId="7896A198" w14:textId="77777777" w:rsidR="003B777B" w:rsidRPr="00A35A84" w:rsidRDefault="003B777B" w:rsidP="000D708F">
      <w:pPr>
        <w:pStyle w:val="ListParagraph"/>
        <w:numPr>
          <w:ilvl w:val="0"/>
          <w:numId w:val="8"/>
        </w:numPr>
        <w:rPr>
          <w:rFonts w:ascii="Arial" w:hAnsi="Arial" w:cs="Arial"/>
          <w:sz w:val="20"/>
          <w:szCs w:val="20"/>
        </w:rPr>
      </w:pPr>
      <w:r w:rsidRPr="00A35A84">
        <w:rPr>
          <w:rFonts w:ascii="Arial" w:hAnsi="Arial" w:cs="Arial"/>
          <w:sz w:val="20"/>
          <w:szCs w:val="20"/>
        </w:rPr>
        <w:t>Demonstrated relevant bookkeeping qualifications and experience.</w:t>
      </w:r>
    </w:p>
    <w:p w14:paraId="45C2392F" w14:textId="77777777" w:rsidR="003B777B" w:rsidRPr="00A35A84" w:rsidRDefault="003B777B" w:rsidP="000D708F">
      <w:pPr>
        <w:pStyle w:val="ListParagraph"/>
        <w:numPr>
          <w:ilvl w:val="0"/>
          <w:numId w:val="8"/>
        </w:numPr>
        <w:rPr>
          <w:rFonts w:ascii="Arial" w:hAnsi="Arial" w:cs="Arial"/>
          <w:sz w:val="20"/>
          <w:szCs w:val="20"/>
        </w:rPr>
      </w:pPr>
      <w:r w:rsidRPr="00A35A84">
        <w:rPr>
          <w:rFonts w:ascii="Arial" w:hAnsi="Arial" w:cs="Arial"/>
          <w:sz w:val="20"/>
          <w:szCs w:val="20"/>
        </w:rPr>
        <w:t>Proven record of high level of bookkeeping practice.</w:t>
      </w:r>
    </w:p>
    <w:p w14:paraId="47188861" w14:textId="77777777" w:rsidR="003B777B" w:rsidRPr="00A35A84" w:rsidRDefault="003B777B" w:rsidP="000D708F">
      <w:pPr>
        <w:pStyle w:val="ListParagraph"/>
        <w:numPr>
          <w:ilvl w:val="0"/>
          <w:numId w:val="8"/>
        </w:numPr>
        <w:rPr>
          <w:rFonts w:ascii="Arial" w:hAnsi="Arial" w:cs="Arial"/>
          <w:sz w:val="20"/>
          <w:szCs w:val="20"/>
        </w:rPr>
      </w:pPr>
      <w:r w:rsidRPr="00A35A84">
        <w:rPr>
          <w:rFonts w:ascii="Arial" w:hAnsi="Arial" w:cs="Arial"/>
          <w:sz w:val="20"/>
          <w:szCs w:val="20"/>
        </w:rPr>
        <w:t>Sound knowledge of Government, financial, industrial legislation and superannuation legislation together with ability to liaise with relevant bodies to ensure up to date information for the organisation.</w:t>
      </w:r>
    </w:p>
    <w:p w14:paraId="1334D5F2" w14:textId="77777777" w:rsidR="003B777B" w:rsidRPr="00A35A84" w:rsidRDefault="003B777B" w:rsidP="000D708F">
      <w:pPr>
        <w:pStyle w:val="ListParagraph"/>
        <w:numPr>
          <w:ilvl w:val="0"/>
          <w:numId w:val="8"/>
        </w:numPr>
        <w:rPr>
          <w:rFonts w:ascii="Arial" w:hAnsi="Arial" w:cs="Arial"/>
          <w:sz w:val="20"/>
          <w:szCs w:val="20"/>
        </w:rPr>
      </w:pPr>
      <w:r w:rsidRPr="00A35A84">
        <w:rPr>
          <w:rFonts w:ascii="Arial" w:hAnsi="Arial" w:cs="Arial"/>
          <w:sz w:val="20"/>
          <w:szCs w:val="20"/>
        </w:rPr>
        <w:t>Ability to research, prepare and present financial records as required.</w:t>
      </w:r>
    </w:p>
    <w:p w14:paraId="6D005D2F" w14:textId="77777777" w:rsidR="003B777B" w:rsidRPr="00A35A84" w:rsidRDefault="003B777B" w:rsidP="000D708F">
      <w:pPr>
        <w:pStyle w:val="ListParagraph"/>
        <w:numPr>
          <w:ilvl w:val="0"/>
          <w:numId w:val="8"/>
        </w:numPr>
        <w:rPr>
          <w:rFonts w:ascii="Arial" w:hAnsi="Arial" w:cs="Arial"/>
          <w:sz w:val="20"/>
          <w:szCs w:val="20"/>
        </w:rPr>
      </w:pPr>
      <w:r w:rsidRPr="00A35A84">
        <w:rPr>
          <w:rFonts w:ascii="Arial" w:hAnsi="Arial" w:cs="Arial"/>
          <w:sz w:val="20"/>
          <w:szCs w:val="20"/>
        </w:rPr>
        <w:t>Ability to maintain accurate financial records and recording processes.</w:t>
      </w:r>
    </w:p>
    <w:p w14:paraId="4203BDB9" w14:textId="77777777" w:rsidR="003B777B" w:rsidRPr="00A35A84" w:rsidRDefault="003B777B" w:rsidP="000D708F">
      <w:pPr>
        <w:pStyle w:val="ListParagraph"/>
        <w:numPr>
          <w:ilvl w:val="0"/>
          <w:numId w:val="8"/>
        </w:numPr>
        <w:rPr>
          <w:rFonts w:ascii="Arial" w:hAnsi="Arial" w:cs="Arial"/>
          <w:sz w:val="20"/>
          <w:szCs w:val="20"/>
        </w:rPr>
      </w:pPr>
      <w:r w:rsidRPr="00A35A84">
        <w:rPr>
          <w:rFonts w:ascii="Arial" w:hAnsi="Arial" w:cs="Arial"/>
          <w:sz w:val="20"/>
          <w:szCs w:val="20"/>
        </w:rPr>
        <w:t>Ability to maintain accurate journal entries, complete BAS statements and bank reconciliations.</w:t>
      </w:r>
    </w:p>
    <w:p w14:paraId="2492408B" w14:textId="77777777" w:rsidR="003B777B" w:rsidRPr="00A35A84" w:rsidRDefault="003B777B" w:rsidP="000D708F">
      <w:pPr>
        <w:pStyle w:val="ListParagraph"/>
        <w:numPr>
          <w:ilvl w:val="0"/>
          <w:numId w:val="8"/>
        </w:numPr>
        <w:rPr>
          <w:rFonts w:ascii="Arial" w:hAnsi="Arial" w:cs="Arial"/>
          <w:sz w:val="20"/>
          <w:szCs w:val="20"/>
        </w:rPr>
      </w:pPr>
      <w:r w:rsidRPr="00A35A84">
        <w:rPr>
          <w:rFonts w:ascii="Arial" w:hAnsi="Arial" w:cs="Arial"/>
          <w:sz w:val="20"/>
          <w:szCs w:val="20"/>
        </w:rPr>
        <w:t>Skills and experience in the preparation of financial records for the annual audit and Annual General Meeting.</w:t>
      </w:r>
    </w:p>
    <w:p w14:paraId="19C2E246" w14:textId="77777777" w:rsidR="003B777B" w:rsidRPr="00A35A84" w:rsidRDefault="003B777B" w:rsidP="000D708F">
      <w:pPr>
        <w:pStyle w:val="ListParagraph"/>
        <w:numPr>
          <w:ilvl w:val="0"/>
          <w:numId w:val="8"/>
        </w:numPr>
        <w:rPr>
          <w:rFonts w:ascii="Arial" w:hAnsi="Arial" w:cs="Arial"/>
          <w:sz w:val="20"/>
          <w:szCs w:val="20"/>
        </w:rPr>
      </w:pPr>
      <w:r w:rsidRPr="00A35A84">
        <w:rPr>
          <w:rFonts w:ascii="Arial" w:hAnsi="Arial" w:cs="Arial"/>
          <w:sz w:val="20"/>
          <w:szCs w:val="20"/>
        </w:rPr>
        <w:t>Demonstrated comprehensive experience in using MYOB Accounting software.</w:t>
      </w:r>
    </w:p>
    <w:p w14:paraId="646F5FBC" w14:textId="77777777" w:rsidR="003B777B" w:rsidRPr="00A35A84" w:rsidRDefault="003B777B" w:rsidP="000D708F">
      <w:pPr>
        <w:rPr>
          <w:rFonts w:ascii="Arial" w:hAnsi="Arial" w:cs="Arial"/>
          <w:b/>
          <w:sz w:val="20"/>
          <w:szCs w:val="20"/>
        </w:rPr>
      </w:pPr>
      <w:r w:rsidRPr="00A35A84">
        <w:rPr>
          <w:rFonts w:ascii="Arial" w:hAnsi="Arial" w:cs="Arial"/>
          <w:b/>
          <w:i/>
          <w:sz w:val="20"/>
          <w:szCs w:val="20"/>
        </w:rPr>
        <w:t>Desirable</w:t>
      </w:r>
    </w:p>
    <w:p w14:paraId="1FB89401" w14:textId="77777777" w:rsidR="003B777B" w:rsidRPr="00A35A84" w:rsidRDefault="003B777B" w:rsidP="000D708F">
      <w:pPr>
        <w:pStyle w:val="ListParagraph"/>
        <w:numPr>
          <w:ilvl w:val="0"/>
          <w:numId w:val="9"/>
        </w:numPr>
        <w:rPr>
          <w:rFonts w:ascii="Arial" w:hAnsi="Arial" w:cs="Arial"/>
          <w:sz w:val="20"/>
          <w:szCs w:val="20"/>
        </w:rPr>
      </w:pPr>
      <w:r w:rsidRPr="00A35A84">
        <w:rPr>
          <w:rFonts w:ascii="Arial" w:hAnsi="Arial" w:cs="Arial"/>
          <w:sz w:val="20"/>
          <w:szCs w:val="20"/>
        </w:rPr>
        <w:t>Ability to work in a multidisciplinary team with volunteers in a positive, constructive manner.</w:t>
      </w:r>
    </w:p>
    <w:p w14:paraId="0712A2A3" w14:textId="77777777" w:rsidR="003B777B" w:rsidRPr="00A35A84" w:rsidRDefault="003B777B" w:rsidP="000D708F">
      <w:pPr>
        <w:pStyle w:val="ListParagraph"/>
        <w:numPr>
          <w:ilvl w:val="0"/>
          <w:numId w:val="9"/>
        </w:numPr>
        <w:rPr>
          <w:rFonts w:ascii="Arial" w:hAnsi="Arial" w:cs="Arial"/>
          <w:sz w:val="20"/>
          <w:szCs w:val="20"/>
        </w:rPr>
      </w:pPr>
      <w:r w:rsidRPr="00A35A84">
        <w:rPr>
          <w:rFonts w:ascii="Arial" w:hAnsi="Arial" w:cs="Arial"/>
          <w:sz w:val="20"/>
          <w:szCs w:val="20"/>
        </w:rPr>
        <w:t>Creative problem solving and good communication skills.</w:t>
      </w:r>
    </w:p>
    <w:p w14:paraId="70F60A7F" w14:textId="77777777" w:rsidR="003B777B" w:rsidRPr="00A35A84" w:rsidRDefault="003B777B" w:rsidP="000D708F">
      <w:pPr>
        <w:pStyle w:val="ListParagraph"/>
        <w:numPr>
          <w:ilvl w:val="0"/>
          <w:numId w:val="9"/>
        </w:numPr>
        <w:rPr>
          <w:rFonts w:ascii="Arial" w:hAnsi="Arial" w:cs="Arial"/>
          <w:sz w:val="20"/>
          <w:szCs w:val="20"/>
        </w:rPr>
      </w:pPr>
      <w:r w:rsidRPr="00A35A84">
        <w:rPr>
          <w:rFonts w:ascii="Arial" w:hAnsi="Arial" w:cs="Arial"/>
          <w:sz w:val="20"/>
          <w:szCs w:val="20"/>
        </w:rPr>
        <w:t>High level integrity and commitment to following and meeting financial/industrial and superannuation legislation and accounting guidelines and standards.</w:t>
      </w:r>
    </w:p>
    <w:p w14:paraId="29FDAEB0" w14:textId="77777777" w:rsidR="003B777B" w:rsidRPr="00A35A84" w:rsidRDefault="003B777B" w:rsidP="000D708F">
      <w:pPr>
        <w:pStyle w:val="ListParagraph"/>
        <w:numPr>
          <w:ilvl w:val="0"/>
          <w:numId w:val="9"/>
        </w:numPr>
        <w:rPr>
          <w:rFonts w:ascii="Arial" w:hAnsi="Arial" w:cs="Arial"/>
          <w:sz w:val="20"/>
          <w:szCs w:val="20"/>
        </w:rPr>
      </w:pPr>
      <w:r w:rsidRPr="00A35A84">
        <w:rPr>
          <w:rFonts w:ascii="Arial" w:hAnsi="Arial" w:cs="Arial"/>
          <w:sz w:val="20"/>
          <w:szCs w:val="20"/>
        </w:rPr>
        <w:t>Understanding the requirements of a community based, not for profit organisation.</w:t>
      </w:r>
    </w:p>
    <w:p w14:paraId="1FDC781C" w14:textId="77777777" w:rsidR="003B777B" w:rsidRPr="00A35A84" w:rsidRDefault="003B777B" w:rsidP="000D708F">
      <w:pPr>
        <w:rPr>
          <w:rFonts w:ascii="Arial" w:hAnsi="Arial" w:cs="Arial"/>
          <w:sz w:val="20"/>
          <w:szCs w:val="20"/>
        </w:rPr>
      </w:pPr>
      <w:r w:rsidRPr="00A35A84">
        <w:rPr>
          <w:rFonts w:ascii="Arial" w:hAnsi="Arial" w:cs="Arial"/>
          <w:b/>
          <w:sz w:val="20"/>
          <w:szCs w:val="20"/>
          <w:u w:val="single"/>
        </w:rPr>
        <w:t>CONDITIONS OF EMPLOYMENT:</w:t>
      </w:r>
    </w:p>
    <w:p w14:paraId="67F89BD7" w14:textId="77777777" w:rsidR="003B777B" w:rsidRPr="00A35A84" w:rsidRDefault="003B777B" w:rsidP="000D708F">
      <w:pPr>
        <w:pStyle w:val="ListParagraph"/>
        <w:numPr>
          <w:ilvl w:val="0"/>
          <w:numId w:val="10"/>
        </w:numPr>
        <w:rPr>
          <w:rFonts w:ascii="Arial" w:hAnsi="Arial" w:cs="Arial"/>
          <w:sz w:val="20"/>
          <w:szCs w:val="20"/>
        </w:rPr>
      </w:pPr>
      <w:r w:rsidRPr="00A35A84">
        <w:rPr>
          <w:rFonts w:ascii="Arial" w:hAnsi="Arial" w:cs="Arial"/>
          <w:sz w:val="20"/>
          <w:szCs w:val="20"/>
        </w:rPr>
        <w:t>Terms and conditions of employment will be based on Neighbourhood Houses and Adult Community Education Centres Collective Agreement 2016</w:t>
      </w:r>
    </w:p>
    <w:p w14:paraId="477F86DC" w14:textId="2B5C90C0" w:rsidR="003B777B" w:rsidRPr="0014746E" w:rsidRDefault="003B777B" w:rsidP="000D708F">
      <w:pPr>
        <w:pStyle w:val="ListParagraph"/>
        <w:numPr>
          <w:ilvl w:val="0"/>
          <w:numId w:val="10"/>
        </w:numPr>
        <w:rPr>
          <w:rFonts w:ascii="Arial" w:hAnsi="Arial" w:cs="Arial"/>
          <w:sz w:val="20"/>
          <w:szCs w:val="20"/>
        </w:rPr>
      </w:pPr>
      <w:r w:rsidRPr="0014746E">
        <w:rPr>
          <w:rFonts w:ascii="Arial" w:hAnsi="Arial" w:cs="Arial"/>
          <w:sz w:val="20"/>
          <w:szCs w:val="20"/>
        </w:rPr>
        <w:t>8</w:t>
      </w:r>
      <w:r w:rsidR="0014746E" w:rsidRPr="0014746E">
        <w:rPr>
          <w:rFonts w:ascii="Arial" w:hAnsi="Arial" w:cs="Arial"/>
          <w:sz w:val="20"/>
          <w:szCs w:val="20"/>
        </w:rPr>
        <w:t>-10</w:t>
      </w:r>
      <w:r w:rsidRPr="0014746E">
        <w:rPr>
          <w:rFonts w:ascii="Arial" w:hAnsi="Arial" w:cs="Arial"/>
          <w:sz w:val="20"/>
          <w:szCs w:val="20"/>
        </w:rPr>
        <w:t xml:space="preserve"> Hours per week on site at TCH as agreed</w:t>
      </w:r>
    </w:p>
    <w:p w14:paraId="02657427" w14:textId="77777777" w:rsidR="003B777B" w:rsidRPr="00A35A84" w:rsidRDefault="003B777B" w:rsidP="000D708F">
      <w:pPr>
        <w:pStyle w:val="ListParagraph"/>
        <w:numPr>
          <w:ilvl w:val="0"/>
          <w:numId w:val="10"/>
        </w:numPr>
        <w:rPr>
          <w:rFonts w:ascii="Arial" w:hAnsi="Arial" w:cs="Arial"/>
          <w:sz w:val="20"/>
          <w:szCs w:val="20"/>
        </w:rPr>
      </w:pPr>
      <w:r w:rsidRPr="00A35A84">
        <w:rPr>
          <w:rFonts w:ascii="Arial" w:hAnsi="Arial" w:cs="Arial"/>
          <w:sz w:val="20"/>
          <w:szCs w:val="20"/>
        </w:rPr>
        <w:t>All paid staff are required to take annual leave during the Christmas break when TCH will be closed.</w:t>
      </w:r>
    </w:p>
    <w:p w14:paraId="0925A190" w14:textId="77777777" w:rsidR="003B777B" w:rsidRPr="00A35A84" w:rsidRDefault="003B777B" w:rsidP="000D708F">
      <w:pPr>
        <w:pStyle w:val="ListParagraph"/>
        <w:numPr>
          <w:ilvl w:val="0"/>
          <w:numId w:val="10"/>
        </w:numPr>
        <w:rPr>
          <w:rFonts w:ascii="Arial" w:hAnsi="Arial" w:cs="Arial"/>
          <w:sz w:val="20"/>
          <w:szCs w:val="20"/>
        </w:rPr>
      </w:pPr>
      <w:r w:rsidRPr="00A35A84">
        <w:rPr>
          <w:rFonts w:ascii="Arial" w:hAnsi="Arial" w:cs="Arial"/>
          <w:sz w:val="20"/>
          <w:szCs w:val="20"/>
        </w:rPr>
        <w:t>Superannuation, annual leave and sick leave will be accrued on these hours.</w:t>
      </w:r>
    </w:p>
    <w:p w14:paraId="03B3B6EF" w14:textId="3C398FF7" w:rsidR="003B777B" w:rsidRPr="00A35A84" w:rsidRDefault="003B777B" w:rsidP="000D708F">
      <w:pPr>
        <w:pStyle w:val="ListParagraph"/>
        <w:numPr>
          <w:ilvl w:val="0"/>
          <w:numId w:val="10"/>
        </w:numPr>
        <w:rPr>
          <w:rFonts w:ascii="Arial" w:eastAsia="Arial" w:hAnsi="Arial" w:cs="Arial"/>
          <w:sz w:val="20"/>
          <w:szCs w:val="20"/>
        </w:rPr>
      </w:pPr>
      <w:r w:rsidRPr="00A35A84">
        <w:rPr>
          <w:rFonts w:ascii="Arial" w:eastAsia="Arial" w:hAnsi="Arial" w:cs="Arial"/>
          <w:sz w:val="20"/>
          <w:szCs w:val="20"/>
        </w:rPr>
        <w:t>Wage</w:t>
      </w:r>
      <w:r>
        <w:rPr>
          <w:rFonts w:ascii="Arial" w:eastAsia="Arial" w:hAnsi="Arial" w:cs="Arial"/>
          <w:sz w:val="20"/>
          <w:szCs w:val="20"/>
        </w:rPr>
        <w:t xml:space="preserve">s – pro-rata hours worked of a </w:t>
      </w:r>
      <w:r w:rsidR="0006069D">
        <w:rPr>
          <w:rFonts w:ascii="Arial" w:eastAsia="Arial" w:hAnsi="Arial" w:cs="Arial"/>
          <w:sz w:val="20"/>
          <w:szCs w:val="20"/>
        </w:rPr>
        <w:t>3</w:t>
      </w:r>
      <w:r w:rsidR="0006069D" w:rsidRPr="00A35A84">
        <w:rPr>
          <w:rFonts w:ascii="Arial" w:eastAsia="Arial" w:hAnsi="Arial" w:cs="Arial"/>
          <w:sz w:val="20"/>
          <w:szCs w:val="20"/>
        </w:rPr>
        <w:t>8-hour</w:t>
      </w:r>
      <w:r w:rsidR="0014746E">
        <w:rPr>
          <w:rFonts w:ascii="Arial" w:eastAsia="Arial" w:hAnsi="Arial" w:cs="Arial"/>
          <w:sz w:val="20"/>
          <w:szCs w:val="20"/>
        </w:rPr>
        <w:t xml:space="preserve"> week</w:t>
      </w:r>
      <w:r w:rsidRPr="00A35A84">
        <w:rPr>
          <w:rFonts w:ascii="Arial" w:eastAsia="Arial" w:hAnsi="Arial" w:cs="Arial"/>
          <w:sz w:val="20"/>
          <w:szCs w:val="20"/>
        </w:rPr>
        <w:t xml:space="preserve"> </w:t>
      </w:r>
    </w:p>
    <w:p w14:paraId="207D99FA" w14:textId="58FB036E" w:rsidR="003B777B" w:rsidRPr="00A35A84" w:rsidRDefault="003B777B" w:rsidP="000D708F">
      <w:pPr>
        <w:pStyle w:val="ListParagraph"/>
        <w:numPr>
          <w:ilvl w:val="0"/>
          <w:numId w:val="10"/>
        </w:numPr>
        <w:rPr>
          <w:rFonts w:ascii="Arial" w:hAnsi="Arial" w:cs="Arial"/>
          <w:sz w:val="20"/>
          <w:szCs w:val="20"/>
        </w:rPr>
      </w:pPr>
      <w:r w:rsidRPr="00A35A84">
        <w:rPr>
          <w:rFonts w:ascii="Arial" w:hAnsi="Arial" w:cs="Arial"/>
          <w:sz w:val="20"/>
          <w:szCs w:val="20"/>
        </w:rPr>
        <w:t xml:space="preserve">Current Police Check, </w:t>
      </w:r>
      <w:r w:rsidR="0006069D" w:rsidRPr="00A35A84">
        <w:rPr>
          <w:rFonts w:ascii="Arial" w:hAnsi="Arial" w:cs="Arial"/>
          <w:sz w:val="20"/>
          <w:szCs w:val="20"/>
        </w:rPr>
        <w:t>working</w:t>
      </w:r>
      <w:r w:rsidRPr="00A35A84">
        <w:rPr>
          <w:rFonts w:ascii="Arial" w:hAnsi="Arial" w:cs="Arial"/>
          <w:sz w:val="20"/>
          <w:szCs w:val="20"/>
        </w:rPr>
        <w:t xml:space="preserve"> </w:t>
      </w:r>
      <w:r w:rsidR="0014746E">
        <w:rPr>
          <w:rFonts w:ascii="Arial" w:hAnsi="Arial" w:cs="Arial"/>
          <w:sz w:val="20"/>
          <w:szCs w:val="20"/>
        </w:rPr>
        <w:t>w</w:t>
      </w:r>
      <w:r w:rsidRPr="00A35A84">
        <w:rPr>
          <w:rFonts w:ascii="Arial" w:hAnsi="Arial" w:cs="Arial"/>
          <w:sz w:val="20"/>
          <w:szCs w:val="20"/>
        </w:rPr>
        <w:t xml:space="preserve">ith </w:t>
      </w:r>
      <w:r w:rsidR="0014746E">
        <w:rPr>
          <w:rFonts w:ascii="Arial" w:hAnsi="Arial" w:cs="Arial"/>
          <w:sz w:val="20"/>
          <w:szCs w:val="20"/>
        </w:rPr>
        <w:t>c</w:t>
      </w:r>
      <w:r w:rsidRPr="00A35A84">
        <w:rPr>
          <w:rFonts w:ascii="Arial" w:hAnsi="Arial" w:cs="Arial"/>
          <w:sz w:val="20"/>
          <w:szCs w:val="20"/>
        </w:rPr>
        <w:t xml:space="preserve">hildren check and signoff of the </w:t>
      </w:r>
      <w:r w:rsidR="0014746E" w:rsidRPr="00A35A84">
        <w:rPr>
          <w:rFonts w:ascii="Arial" w:hAnsi="Arial" w:cs="Arial"/>
          <w:sz w:val="20"/>
          <w:szCs w:val="20"/>
        </w:rPr>
        <w:t>Child safe</w:t>
      </w:r>
      <w:r w:rsidRPr="00A35A84">
        <w:rPr>
          <w:rFonts w:ascii="Arial" w:hAnsi="Arial" w:cs="Arial"/>
          <w:sz w:val="20"/>
          <w:szCs w:val="20"/>
        </w:rPr>
        <w:t xml:space="preserve"> policy.</w:t>
      </w:r>
    </w:p>
    <w:p w14:paraId="0D88C805" w14:textId="77777777" w:rsidR="003B777B" w:rsidRPr="001D088B" w:rsidRDefault="003B777B" w:rsidP="000D708F">
      <w:pPr>
        <w:spacing w:before="100" w:beforeAutospacing="1" w:after="100" w:afterAutospacing="1"/>
        <w:ind w:left="360"/>
        <w:rPr>
          <w:rFonts w:ascii="Arial" w:eastAsia="Times New Roman" w:hAnsi="Arial" w:cs="Arial"/>
          <w:i/>
          <w:iCs/>
          <w:sz w:val="20"/>
          <w:szCs w:val="20"/>
          <w:lang w:eastAsia="en-AU"/>
        </w:rPr>
      </w:pPr>
      <w:r w:rsidRPr="001D088B">
        <w:rPr>
          <w:rFonts w:ascii="Arial" w:eastAsia="Times New Roman" w:hAnsi="Arial" w:cs="Arial"/>
          <w:i/>
          <w:iCs/>
          <w:sz w:val="20"/>
          <w:szCs w:val="20"/>
          <w:lang w:eastAsia="en-AU"/>
        </w:rPr>
        <w:t>We encourage applications from Aboriginal and Torres Strait Islander People, people from culturally diverse backgrounds and identities, LGBTIQ+ people and people with a lived experience of disability. We are a child safe organisation. Successful applicants will be required to obtain a Victorian Police Check and Working with Children Check before we can make an offer of employment.</w:t>
      </w:r>
    </w:p>
    <w:p w14:paraId="536E1D3D" w14:textId="6692EF19" w:rsidR="003B777B" w:rsidRDefault="003B777B" w:rsidP="000D708F">
      <w:pPr>
        <w:spacing w:before="100" w:beforeAutospacing="1" w:after="100" w:afterAutospacing="1"/>
        <w:rPr>
          <w:rFonts w:ascii="Arial" w:eastAsia="Times New Roman" w:hAnsi="Arial" w:cs="Arial"/>
          <w:sz w:val="20"/>
          <w:szCs w:val="20"/>
          <w:lang w:eastAsia="en-AU"/>
        </w:rPr>
      </w:pPr>
      <w:r w:rsidRPr="00A35A84">
        <w:rPr>
          <w:rFonts w:ascii="Arial" w:eastAsia="Times New Roman" w:hAnsi="Arial" w:cs="Arial"/>
          <w:b/>
          <w:bCs/>
          <w:sz w:val="20"/>
          <w:szCs w:val="20"/>
          <w:lang w:eastAsia="en-AU"/>
        </w:rPr>
        <w:t>For all enquiries</w:t>
      </w:r>
      <w:r w:rsidRPr="00A35A84">
        <w:rPr>
          <w:rFonts w:ascii="Arial" w:eastAsia="Times New Roman" w:hAnsi="Arial" w:cs="Arial"/>
          <w:sz w:val="20"/>
          <w:szCs w:val="20"/>
          <w:lang w:eastAsia="en-AU"/>
        </w:rPr>
        <w:t xml:space="preserve">: </w:t>
      </w:r>
      <w:r w:rsidRPr="0014746E">
        <w:rPr>
          <w:rFonts w:ascii="Arial" w:eastAsia="Times New Roman" w:hAnsi="Arial" w:cs="Arial"/>
          <w:sz w:val="20"/>
          <w:szCs w:val="20"/>
          <w:lang w:eastAsia="en-AU"/>
        </w:rPr>
        <w:t xml:space="preserve">Call </w:t>
      </w:r>
      <w:r w:rsidR="0014746E" w:rsidRPr="0014746E">
        <w:rPr>
          <w:rFonts w:ascii="Arial" w:eastAsia="Times New Roman" w:hAnsi="Arial" w:cs="Arial"/>
          <w:sz w:val="20"/>
          <w:szCs w:val="20"/>
          <w:lang w:eastAsia="en-AU"/>
        </w:rPr>
        <w:t>Prue on 0498 022 498</w:t>
      </w:r>
    </w:p>
    <w:p w14:paraId="42649A8E" w14:textId="41C71D1A" w:rsidR="003B777B" w:rsidRDefault="003B777B" w:rsidP="000D708F">
      <w:pPr>
        <w:spacing w:before="100" w:beforeAutospacing="1" w:after="100" w:afterAutospacing="1"/>
        <w:rPr>
          <w:rFonts w:ascii="Arial" w:eastAsia="Times New Roman" w:hAnsi="Arial" w:cs="Arial"/>
          <w:sz w:val="20"/>
          <w:szCs w:val="20"/>
          <w:lang w:eastAsia="en-AU"/>
        </w:rPr>
      </w:pPr>
      <w:r>
        <w:rPr>
          <w:rFonts w:ascii="Arial" w:eastAsia="Times New Roman" w:hAnsi="Arial" w:cs="Arial"/>
          <w:sz w:val="20"/>
          <w:szCs w:val="20"/>
          <w:lang w:eastAsia="en-AU"/>
        </w:rPr>
        <w:t xml:space="preserve">Please forward applications to </w:t>
      </w:r>
      <w:hyperlink r:id="rId6" w:history="1">
        <w:r w:rsidR="0014746E" w:rsidRPr="00542DD2">
          <w:rPr>
            <w:rStyle w:val="Hyperlink"/>
            <w:rFonts w:ascii="Arial" w:eastAsia="Times New Roman" w:hAnsi="Arial" w:cs="Arial"/>
            <w:sz w:val="20"/>
            <w:szCs w:val="20"/>
            <w:lang w:eastAsia="en-AU"/>
          </w:rPr>
          <w:t>co-ordinator@torquaycommunityhouse.org.au</w:t>
        </w:r>
      </w:hyperlink>
    </w:p>
    <w:p w14:paraId="288A1AEB" w14:textId="5758762A" w:rsidR="003B777B" w:rsidRPr="00AD1FD7" w:rsidRDefault="003B777B" w:rsidP="000D708F">
      <w:pPr>
        <w:spacing w:before="100" w:beforeAutospacing="1" w:after="100" w:afterAutospacing="1"/>
        <w:rPr>
          <w:rFonts w:ascii="Arial" w:eastAsia="Times New Roman" w:hAnsi="Arial" w:cs="Arial"/>
          <w:color w:val="FF0000"/>
          <w:sz w:val="20"/>
          <w:szCs w:val="20"/>
          <w:lang w:eastAsia="en-AU"/>
        </w:rPr>
      </w:pPr>
      <w:r>
        <w:rPr>
          <w:rFonts w:ascii="Arial" w:eastAsia="Times New Roman" w:hAnsi="Arial" w:cs="Arial"/>
          <w:sz w:val="20"/>
          <w:szCs w:val="20"/>
          <w:lang w:eastAsia="en-AU"/>
        </w:rPr>
        <w:t>Closing date</w:t>
      </w:r>
      <w:r w:rsidR="0014746E">
        <w:rPr>
          <w:rFonts w:ascii="Arial" w:eastAsia="Times New Roman" w:hAnsi="Arial" w:cs="Arial"/>
          <w:sz w:val="20"/>
          <w:szCs w:val="20"/>
          <w:lang w:eastAsia="en-AU"/>
        </w:rPr>
        <w:t>:</w:t>
      </w:r>
      <w:r w:rsidR="000D708F">
        <w:rPr>
          <w:rFonts w:ascii="Arial" w:eastAsia="Times New Roman" w:hAnsi="Arial" w:cs="Arial"/>
          <w:sz w:val="20"/>
          <w:szCs w:val="20"/>
          <w:lang w:eastAsia="en-AU"/>
        </w:rPr>
        <w:t xml:space="preserve"> </w:t>
      </w:r>
      <w:r w:rsidR="0006069D">
        <w:rPr>
          <w:rFonts w:ascii="Arial" w:eastAsia="Times New Roman" w:hAnsi="Arial" w:cs="Arial"/>
          <w:sz w:val="20"/>
          <w:szCs w:val="20"/>
          <w:lang w:eastAsia="en-AU"/>
        </w:rPr>
        <w:t>27/7/2022</w:t>
      </w:r>
    </w:p>
    <w:p w14:paraId="160C93E6" w14:textId="77777777" w:rsidR="003B777B" w:rsidRDefault="003B777B" w:rsidP="000D708F"/>
    <w:sectPr w:rsidR="003B777B" w:rsidSect="009C6B6D">
      <w:pgSz w:w="11906" w:h="16838"/>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215"/>
    <w:multiLevelType w:val="hybridMultilevel"/>
    <w:tmpl w:val="A688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C2285"/>
    <w:multiLevelType w:val="hybridMultilevel"/>
    <w:tmpl w:val="263C1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0F0B3E"/>
    <w:multiLevelType w:val="hybridMultilevel"/>
    <w:tmpl w:val="19E8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051582"/>
    <w:multiLevelType w:val="hybridMultilevel"/>
    <w:tmpl w:val="A32678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690FBD"/>
    <w:multiLevelType w:val="hybridMultilevel"/>
    <w:tmpl w:val="36CEC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86493B"/>
    <w:multiLevelType w:val="multilevel"/>
    <w:tmpl w:val="1E16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F014F3"/>
    <w:multiLevelType w:val="hybridMultilevel"/>
    <w:tmpl w:val="E376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BE33AE"/>
    <w:multiLevelType w:val="hybridMultilevel"/>
    <w:tmpl w:val="CAC0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846E9C"/>
    <w:multiLevelType w:val="hybridMultilevel"/>
    <w:tmpl w:val="4D808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5917CE4"/>
    <w:multiLevelType w:val="hybridMultilevel"/>
    <w:tmpl w:val="2E58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107A88"/>
    <w:multiLevelType w:val="hybridMultilevel"/>
    <w:tmpl w:val="FF72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1766446">
    <w:abstractNumId w:val="5"/>
  </w:num>
  <w:num w:numId="2" w16cid:durableId="1387953731">
    <w:abstractNumId w:val="10"/>
  </w:num>
  <w:num w:numId="3" w16cid:durableId="834222755">
    <w:abstractNumId w:val="2"/>
  </w:num>
  <w:num w:numId="4" w16cid:durableId="1352030660">
    <w:abstractNumId w:val="9"/>
  </w:num>
  <w:num w:numId="5" w16cid:durableId="1987320372">
    <w:abstractNumId w:val="7"/>
  </w:num>
  <w:num w:numId="6" w16cid:durableId="1534266260">
    <w:abstractNumId w:val="6"/>
  </w:num>
  <w:num w:numId="7" w16cid:durableId="1635476985">
    <w:abstractNumId w:val="0"/>
  </w:num>
  <w:num w:numId="8" w16cid:durableId="1869483669">
    <w:abstractNumId w:val="1"/>
  </w:num>
  <w:num w:numId="9" w16cid:durableId="529801273">
    <w:abstractNumId w:val="8"/>
  </w:num>
  <w:num w:numId="10" w16cid:durableId="91628119">
    <w:abstractNumId w:val="3"/>
  </w:num>
  <w:num w:numId="11" w16cid:durableId="8171906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77B"/>
    <w:rsid w:val="0006069D"/>
    <w:rsid w:val="000C1029"/>
    <w:rsid w:val="000D708F"/>
    <w:rsid w:val="0014746E"/>
    <w:rsid w:val="002936A4"/>
    <w:rsid w:val="00346B9C"/>
    <w:rsid w:val="003B777B"/>
    <w:rsid w:val="00421539"/>
    <w:rsid w:val="006F2C67"/>
    <w:rsid w:val="00703BC3"/>
    <w:rsid w:val="00955215"/>
    <w:rsid w:val="009C6B6D"/>
    <w:rsid w:val="00AE7E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5405A"/>
  <w15:chartTrackingRefBased/>
  <w15:docId w15:val="{0B4CF04E-4882-4523-B9B8-3C1A516C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77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77B"/>
    <w:pPr>
      <w:ind w:left="720"/>
      <w:contextualSpacing/>
    </w:pPr>
  </w:style>
  <w:style w:type="character" w:styleId="Hyperlink">
    <w:name w:val="Hyperlink"/>
    <w:basedOn w:val="DefaultParagraphFont"/>
    <w:uiPriority w:val="99"/>
    <w:unhideWhenUsed/>
    <w:rsid w:val="003B777B"/>
    <w:rPr>
      <w:color w:val="0563C1" w:themeColor="hyperlink"/>
      <w:u w:val="single"/>
    </w:rPr>
  </w:style>
  <w:style w:type="character" w:styleId="CommentReference">
    <w:name w:val="annotation reference"/>
    <w:basedOn w:val="DefaultParagraphFont"/>
    <w:uiPriority w:val="99"/>
    <w:semiHidden/>
    <w:unhideWhenUsed/>
    <w:rsid w:val="00955215"/>
    <w:rPr>
      <w:sz w:val="16"/>
      <w:szCs w:val="16"/>
    </w:rPr>
  </w:style>
  <w:style w:type="paragraph" w:styleId="CommentText">
    <w:name w:val="annotation text"/>
    <w:basedOn w:val="Normal"/>
    <w:link w:val="CommentTextChar"/>
    <w:uiPriority w:val="99"/>
    <w:unhideWhenUsed/>
    <w:rsid w:val="00955215"/>
    <w:pPr>
      <w:spacing w:line="240" w:lineRule="auto"/>
    </w:pPr>
    <w:rPr>
      <w:sz w:val="20"/>
      <w:szCs w:val="20"/>
    </w:rPr>
  </w:style>
  <w:style w:type="character" w:customStyle="1" w:styleId="CommentTextChar">
    <w:name w:val="Comment Text Char"/>
    <w:basedOn w:val="DefaultParagraphFont"/>
    <w:link w:val="CommentText"/>
    <w:uiPriority w:val="99"/>
    <w:rsid w:val="00955215"/>
    <w:rPr>
      <w:sz w:val="20"/>
      <w:szCs w:val="20"/>
      <w:lang w:val="en-US"/>
    </w:rPr>
  </w:style>
  <w:style w:type="paragraph" w:styleId="CommentSubject">
    <w:name w:val="annotation subject"/>
    <w:basedOn w:val="CommentText"/>
    <w:next w:val="CommentText"/>
    <w:link w:val="CommentSubjectChar"/>
    <w:uiPriority w:val="99"/>
    <w:semiHidden/>
    <w:unhideWhenUsed/>
    <w:rsid w:val="00955215"/>
    <w:rPr>
      <w:b/>
      <w:bCs/>
    </w:rPr>
  </w:style>
  <w:style w:type="character" w:customStyle="1" w:styleId="CommentSubjectChar">
    <w:name w:val="Comment Subject Char"/>
    <w:basedOn w:val="CommentTextChar"/>
    <w:link w:val="CommentSubject"/>
    <w:uiPriority w:val="99"/>
    <w:semiHidden/>
    <w:rsid w:val="00955215"/>
    <w:rPr>
      <w:b/>
      <w:bCs/>
      <w:sz w:val="20"/>
      <w:szCs w:val="20"/>
      <w:lang w:val="en-US"/>
    </w:rPr>
  </w:style>
  <w:style w:type="character" w:styleId="UnresolvedMention">
    <w:name w:val="Unresolved Mention"/>
    <w:basedOn w:val="DefaultParagraphFont"/>
    <w:uiPriority w:val="99"/>
    <w:semiHidden/>
    <w:unhideWhenUsed/>
    <w:rsid w:val="00147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ordinator@torquaycommunityhouse.org.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1103</Words>
  <Characters>6293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 Challis</dc:creator>
  <cp:keywords/>
  <dc:description/>
  <cp:lastModifiedBy>Anthea Warlond</cp:lastModifiedBy>
  <cp:revision>2</cp:revision>
  <dcterms:created xsi:type="dcterms:W3CDTF">2022-07-12T23:50:00Z</dcterms:created>
  <dcterms:modified xsi:type="dcterms:W3CDTF">2022-07-12T23:50:00Z</dcterms:modified>
</cp:coreProperties>
</file>